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B7" w:rsidRPr="002000D4" w:rsidRDefault="005334B7" w:rsidP="002000D4">
      <w:pPr>
        <w:pStyle w:val="Heading1"/>
        <w:spacing w:line="360" w:lineRule="auto"/>
        <w:jc w:val="center"/>
        <w:rPr>
          <w:rFonts w:ascii="Times New Roman" w:hAnsi="Times New Roman" w:cs="Times New Roman"/>
          <w:color w:val="000000"/>
          <w:kern w:val="1"/>
          <w:sz w:val="36"/>
          <w:szCs w:val="24"/>
        </w:rPr>
      </w:pPr>
      <w:bookmarkStart w:id="0" w:name="_Toc151736504"/>
      <w:r w:rsidRPr="002000D4">
        <w:rPr>
          <w:rFonts w:ascii="Times New Roman" w:hAnsi="Times New Roman" w:cs="Times New Roman"/>
          <w:sz w:val="36"/>
        </w:rPr>
        <w:t>MARMARA ÜNİVERSİTESİ ORTA DOĞU ve İSLAM ÜLKELERİ ARAŞTIRMALARI ENSTİTÜSÜ</w:t>
      </w:r>
      <w:bookmarkEnd w:id="0"/>
    </w:p>
    <w:p w:rsidR="005334B7" w:rsidRPr="002000D4" w:rsidRDefault="006F648D" w:rsidP="002000D4">
      <w:pPr>
        <w:pStyle w:val="Heading1"/>
        <w:spacing w:line="360" w:lineRule="auto"/>
        <w:jc w:val="center"/>
        <w:rPr>
          <w:rFonts w:ascii="Times New Roman" w:hAnsi="Times New Roman" w:cs="Times New Roman"/>
        </w:rPr>
      </w:pPr>
      <w:bookmarkStart w:id="1" w:name="_Toc151736505"/>
      <w:r w:rsidRPr="002000D4">
        <w:rPr>
          <w:rFonts w:ascii="Times New Roman" w:hAnsi="Times New Roman" w:cs="Times New Roman"/>
        </w:rPr>
        <w:t>İŞ AKI</w:t>
      </w:r>
      <w:bookmarkStart w:id="2" w:name="_GoBack"/>
      <w:bookmarkEnd w:id="2"/>
      <w:r w:rsidRPr="002000D4">
        <w:rPr>
          <w:rFonts w:ascii="Times New Roman" w:hAnsi="Times New Roman" w:cs="Times New Roman"/>
        </w:rPr>
        <w:t>ŞLARI VE PROSEDÜRLER</w:t>
      </w:r>
      <w:bookmarkEnd w:id="1"/>
    </w:p>
    <w:sdt>
      <w:sdtPr>
        <w:id w:val="780613474"/>
        <w:docPartObj>
          <w:docPartGallery w:val="Table of Contents"/>
          <w:docPartUnique/>
        </w:docPartObj>
      </w:sdtPr>
      <w:sdtEndPr>
        <w:rPr>
          <w:rFonts w:ascii="Calibri" w:eastAsia="Times New Roman" w:hAnsi="Calibri" w:cs="Times New Roman"/>
          <w:b/>
          <w:bCs/>
          <w:noProof/>
          <w:color w:val="auto"/>
          <w:sz w:val="21"/>
          <w:szCs w:val="21"/>
          <w:lang w:val="tr-TR" w:eastAsia="ar-SA"/>
        </w:rPr>
      </w:sdtEndPr>
      <w:sdtContent>
        <w:p w:rsidR="002000D4" w:rsidRDefault="002000D4">
          <w:pPr>
            <w:pStyle w:val="TOCHeading"/>
          </w:pPr>
          <w:r>
            <w:t>İÇİNDEKİLER</w:t>
          </w:r>
        </w:p>
        <w:p w:rsidR="00506538" w:rsidRDefault="002000D4">
          <w:pPr>
            <w:pStyle w:val="TOC1"/>
            <w:tabs>
              <w:tab w:val="right" w:leader="dot" w:pos="9062"/>
            </w:tabs>
            <w:rPr>
              <w:rFonts w:asciiTheme="minorHAnsi" w:eastAsiaTheme="minorEastAsia" w:hAnsiTheme="minorHAnsi" w:cstheme="minorBidi"/>
              <w:noProof/>
              <w:sz w:val="22"/>
              <w:szCs w:val="22"/>
              <w:lang w:eastAsia="tr-TR"/>
            </w:rPr>
          </w:pPr>
          <w:r>
            <w:rPr>
              <w:b/>
              <w:bCs/>
              <w:noProof/>
            </w:rPr>
            <w:fldChar w:fldCharType="begin"/>
          </w:r>
          <w:r>
            <w:rPr>
              <w:b/>
              <w:bCs/>
              <w:noProof/>
            </w:rPr>
            <w:instrText xml:space="preserve"> TOC \o "1-3" \h \z \u </w:instrText>
          </w:r>
          <w:r>
            <w:rPr>
              <w:b/>
              <w:bCs/>
              <w:noProof/>
            </w:rPr>
            <w:fldChar w:fldCharType="separate"/>
          </w:r>
          <w:hyperlink w:anchor="_Toc151736504" w:history="1">
            <w:r w:rsidR="00506538" w:rsidRPr="00F44C18">
              <w:rPr>
                <w:rStyle w:val="Hyperlink"/>
                <w:rFonts w:ascii="Times New Roman" w:hAnsi="Times New Roman"/>
                <w:noProof/>
              </w:rPr>
              <w:t>MARMARA ÜNİVERSİTESİ ORTA DOĞU ve İSLAM ÜLKELERİ ARAŞTIRMALARI ENSTİTÜSÜ</w:t>
            </w:r>
            <w:r w:rsidR="00506538">
              <w:rPr>
                <w:noProof/>
                <w:webHidden/>
              </w:rPr>
              <w:tab/>
            </w:r>
            <w:r w:rsidR="00506538">
              <w:rPr>
                <w:noProof/>
                <w:webHidden/>
              </w:rPr>
              <w:fldChar w:fldCharType="begin"/>
            </w:r>
            <w:r w:rsidR="00506538">
              <w:rPr>
                <w:noProof/>
                <w:webHidden/>
              </w:rPr>
              <w:instrText xml:space="preserve"> PAGEREF _Toc151736504 \h </w:instrText>
            </w:r>
            <w:r w:rsidR="00506538">
              <w:rPr>
                <w:noProof/>
                <w:webHidden/>
              </w:rPr>
            </w:r>
            <w:r w:rsidR="00506538">
              <w:rPr>
                <w:noProof/>
                <w:webHidden/>
              </w:rPr>
              <w:fldChar w:fldCharType="separate"/>
            </w:r>
            <w:r w:rsidR="00506538">
              <w:rPr>
                <w:noProof/>
                <w:webHidden/>
              </w:rPr>
              <w:t>1</w:t>
            </w:r>
            <w:r w:rsidR="00506538">
              <w:rPr>
                <w:noProof/>
                <w:webHidden/>
              </w:rPr>
              <w:fldChar w:fldCharType="end"/>
            </w:r>
          </w:hyperlink>
        </w:p>
        <w:p w:rsidR="00506538" w:rsidRDefault="00506538">
          <w:pPr>
            <w:pStyle w:val="TOC1"/>
            <w:tabs>
              <w:tab w:val="right" w:leader="dot" w:pos="9062"/>
            </w:tabs>
            <w:rPr>
              <w:rFonts w:asciiTheme="minorHAnsi" w:eastAsiaTheme="minorEastAsia" w:hAnsiTheme="minorHAnsi" w:cstheme="minorBidi"/>
              <w:noProof/>
              <w:sz w:val="22"/>
              <w:szCs w:val="22"/>
              <w:lang w:eastAsia="tr-TR"/>
            </w:rPr>
          </w:pPr>
          <w:hyperlink w:anchor="_Toc151736505" w:history="1">
            <w:r w:rsidRPr="00F44C18">
              <w:rPr>
                <w:rStyle w:val="Hyperlink"/>
                <w:rFonts w:ascii="Times New Roman" w:hAnsi="Times New Roman"/>
                <w:noProof/>
              </w:rPr>
              <w:t>İŞ AKIŞLARI VE PROSEDÜRLER</w:t>
            </w:r>
            <w:r>
              <w:rPr>
                <w:noProof/>
                <w:webHidden/>
              </w:rPr>
              <w:tab/>
            </w:r>
            <w:r>
              <w:rPr>
                <w:noProof/>
                <w:webHidden/>
              </w:rPr>
              <w:fldChar w:fldCharType="begin"/>
            </w:r>
            <w:r>
              <w:rPr>
                <w:noProof/>
                <w:webHidden/>
              </w:rPr>
              <w:instrText xml:space="preserve"> PAGEREF _Toc151736505 \h </w:instrText>
            </w:r>
            <w:r>
              <w:rPr>
                <w:noProof/>
                <w:webHidden/>
              </w:rPr>
            </w:r>
            <w:r>
              <w:rPr>
                <w:noProof/>
                <w:webHidden/>
              </w:rPr>
              <w:fldChar w:fldCharType="separate"/>
            </w:r>
            <w:r>
              <w:rPr>
                <w:noProof/>
                <w:webHidden/>
              </w:rPr>
              <w:t>1</w:t>
            </w:r>
            <w:r>
              <w:rPr>
                <w:noProof/>
                <w:webHidden/>
              </w:rPr>
              <w:fldChar w:fldCharType="end"/>
            </w:r>
          </w:hyperlink>
        </w:p>
        <w:p w:rsidR="00506538" w:rsidRDefault="00506538">
          <w:pPr>
            <w:pStyle w:val="TOC1"/>
            <w:tabs>
              <w:tab w:val="left" w:pos="440"/>
              <w:tab w:val="right" w:leader="dot" w:pos="9062"/>
            </w:tabs>
            <w:rPr>
              <w:rFonts w:asciiTheme="minorHAnsi" w:eastAsiaTheme="minorEastAsia" w:hAnsiTheme="minorHAnsi" w:cstheme="minorBidi"/>
              <w:noProof/>
              <w:sz w:val="22"/>
              <w:szCs w:val="22"/>
              <w:lang w:eastAsia="tr-TR"/>
            </w:rPr>
          </w:pPr>
          <w:hyperlink w:anchor="_Toc151736506" w:history="1">
            <w:r w:rsidRPr="00F44C18">
              <w:rPr>
                <w:rStyle w:val="Hyperlink"/>
                <w:rFonts w:ascii="Times New Roman" w:hAnsi="Times New Roman"/>
                <w:noProof/>
              </w:rPr>
              <w:t>I.</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İDARİ İŞLERİN AKIŞ ŞEMALARI</w:t>
            </w:r>
            <w:r>
              <w:rPr>
                <w:noProof/>
                <w:webHidden/>
              </w:rPr>
              <w:tab/>
            </w:r>
            <w:r>
              <w:rPr>
                <w:noProof/>
                <w:webHidden/>
              </w:rPr>
              <w:fldChar w:fldCharType="begin"/>
            </w:r>
            <w:r>
              <w:rPr>
                <w:noProof/>
                <w:webHidden/>
              </w:rPr>
              <w:instrText xml:space="preserve"> PAGEREF _Toc151736506 \h </w:instrText>
            </w:r>
            <w:r>
              <w:rPr>
                <w:noProof/>
                <w:webHidden/>
              </w:rPr>
            </w:r>
            <w:r>
              <w:rPr>
                <w:noProof/>
                <w:webHidden/>
              </w:rPr>
              <w:fldChar w:fldCharType="separate"/>
            </w:r>
            <w:r>
              <w:rPr>
                <w:noProof/>
                <w:webHidden/>
              </w:rPr>
              <w:t>1</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07" w:history="1">
            <w:r w:rsidRPr="00F44C18">
              <w:rPr>
                <w:rStyle w:val="Hyperlink"/>
                <w:rFonts w:ascii="Times New Roman" w:hAnsi="Times New Roman"/>
                <w:noProof/>
              </w:rPr>
              <w:t>a.</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EVRAK KAYIT İŞ AKIŞI ŞEMASI</w:t>
            </w:r>
            <w:r>
              <w:rPr>
                <w:noProof/>
                <w:webHidden/>
              </w:rPr>
              <w:tab/>
            </w:r>
            <w:r>
              <w:rPr>
                <w:noProof/>
                <w:webHidden/>
              </w:rPr>
              <w:fldChar w:fldCharType="begin"/>
            </w:r>
            <w:r>
              <w:rPr>
                <w:noProof/>
                <w:webHidden/>
              </w:rPr>
              <w:instrText xml:space="preserve"> PAGEREF _Toc151736507 \h </w:instrText>
            </w:r>
            <w:r>
              <w:rPr>
                <w:noProof/>
                <w:webHidden/>
              </w:rPr>
            </w:r>
            <w:r>
              <w:rPr>
                <w:noProof/>
                <w:webHidden/>
              </w:rPr>
              <w:fldChar w:fldCharType="separate"/>
            </w:r>
            <w:r>
              <w:rPr>
                <w:noProof/>
                <w:webHidden/>
              </w:rPr>
              <w:t>1</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08" w:history="1">
            <w:r w:rsidRPr="00F44C18">
              <w:rPr>
                <w:rStyle w:val="Hyperlink"/>
                <w:rFonts w:ascii="Times New Roman" w:hAnsi="Times New Roman"/>
                <w:noProof/>
              </w:rPr>
              <w:t>b.</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PERSONEL İŞLEMLERİ İŞ AKIŞI ŞEMASI</w:t>
            </w:r>
            <w:r>
              <w:rPr>
                <w:noProof/>
                <w:webHidden/>
              </w:rPr>
              <w:tab/>
            </w:r>
            <w:r>
              <w:rPr>
                <w:noProof/>
                <w:webHidden/>
              </w:rPr>
              <w:fldChar w:fldCharType="begin"/>
            </w:r>
            <w:r>
              <w:rPr>
                <w:noProof/>
                <w:webHidden/>
              </w:rPr>
              <w:instrText xml:space="preserve"> PAGEREF _Toc151736508 \h </w:instrText>
            </w:r>
            <w:r>
              <w:rPr>
                <w:noProof/>
                <w:webHidden/>
              </w:rPr>
            </w:r>
            <w:r>
              <w:rPr>
                <w:noProof/>
                <w:webHidden/>
              </w:rPr>
              <w:fldChar w:fldCharType="separate"/>
            </w:r>
            <w:r>
              <w:rPr>
                <w:noProof/>
                <w:webHidden/>
              </w:rPr>
              <w:t>2</w:t>
            </w:r>
            <w:r>
              <w:rPr>
                <w:noProof/>
                <w:webHidden/>
              </w:rPr>
              <w:fldChar w:fldCharType="end"/>
            </w:r>
          </w:hyperlink>
        </w:p>
        <w:p w:rsidR="00506538" w:rsidRDefault="00506538">
          <w:pPr>
            <w:pStyle w:val="TOC1"/>
            <w:tabs>
              <w:tab w:val="left" w:pos="440"/>
              <w:tab w:val="right" w:leader="dot" w:pos="9062"/>
            </w:tabs>
            <w:rPr>
              <w:rFonts w:asciiTheme="minorHAnsi" w:eastAsiaTheme="minorEastAsia" w:hAnsiTheme="minorHAnsi" w:cstheme="minorBidi"/>
              <w:noProof/>
              <w:sz w:val="22"/>
              <w:szCs w:val="22"/>
              <w:lang w:eastAsia="tr-TR"/>
            </w:rPr>
          </w:pPr>
          <w:hyperlink w:anchor="_Toc151736509" w:history="1">
            <w:r w:rsidRPr="00F44C18">
              <w:rPr>
                <w:rStyle w:val="Hyperlink"/>
                <w:rFonts w:ascii="Times New Roman" w:hAnsi="Times New Roman"/>
                <w:noProof/>
              </w:rPr>
              <w:t>II.</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AKADEMİK İŞLERİN AKIŞ ŞEMALARI</w:t>
            </w:r>
            <w:r>
              <w:rPr>
                <w:noProof/>
                <w:webHidden/>
              </w:rPr>
              <w:tab/>
            </w:r>
            <w:r>
              <w:rPr>
                <w:noProof/>
                <w:webHidden/>
              </w:rPr>
              <w:fldChar w:fldCharType="begin"/>
            </w:r>
            <w:r>
              <w:rPr>
                <w:noProof/>
                <w:webHidden/>
              </w:rPr>
              <w:instrText xml:space="preserve"> PAGEREF _Toc151736509 \h </w:instrText>
            </w:r>
            <w:r>
              <w:rPr>
                <w:noProof/>
                <w:webHidden/>
              </w:rPr>
            </w:r>
            <w:r>
              <w:rPr>
                <w:noProof/>
                <w:webHidden/>
              </w:rPr>
              <w:fldChar w:fldCharType="separate"/>
            </w:r>
            <w:r>
              <w:rPr>
                <w:noProof/>
                <w:webHidden/>
              </w:rPr>
              <w:t>2</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0" w:history="1">
            <w:r w:rsidRPr="00F44C18">
              <w:rPr>
                <w:rStyle w:val="Hyperlink"/>
                <w:rFonts w:ascii="Times New Roman" w:hAnsi="Times New Roman"/>
                <w:noProof/>
              </w:rPr>
              <w:t>a.</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ÖĞRENCİ KAYIT İŞ AKIŞI ŞEMASI</w:t>
            </w:r>
            <w:r>
              <w:rPr>
                <w:noProof/>
                <w:webHidden/>
              </w:rPr>
              <w:tab/>
            </w:r>
            <w:r>
              <w:rPr>
                <w:noProof/>
                <w:webHidden/>
              </w:rPr>
              <w:fldChar w:fldCharType="begin"/>
            </w:r>
            <w:r>
              <w:rPr>
                <w:noProof/>
                <w:webHidden/>
              </w:rPr>
              <w:instrText xml:space="preserve"> PAGEREF _Toc151736510 \h </w:instrText>
            </w:r>
            <w:r>
              <w:rPr>
                <w:noProof/>
                <w:webHidden/>
              </w:rPr>
            </w:r>
            <w:r>
              <w:rPr>
                <w:noProof/>
                <w:webHidden/>
              </w:rPr>
              <w:fldChar w:fldCharType="separate"/>
            </w:r>
            <w:r>
              <w:rPr>
                <w:noProof/>
                <w:webHidden/>
              </w:rPr>
              <w:t>2</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1" w:history="1">
            <w:r w:rsidRPr="00F44C18">
              <w:rPr>
                <w:rStyle w:val="Hyperlink"/>
                <w:rFonts w:ascii="Times New Roman" w:hAnsi="Times New Roman"/>
                <w:noProof/>
              </w:rPr>
              <w:t>b.</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DANIŞMAN ATANMASI İŞ AKIŞI ŞEMASI</w:t>
            </w:r>
            <w:r>
              <w:rPr>
                <w:noProof/>
                <w:webHidden/>
              </w:rPr>
              <w:tab/>
            </w:r>
            <w:r>
              <w:rPr>
                <w:noProof/>
                <w:webHidden/>
              </w:rPr>
              <w:fldChar w:fldCharType="begin"/>
            </w:r>
            <w:r>
              <w:rPr>
                <w:noProof/>
                <w:webHidden/>
              </w:rPr>
              <w:instrText xml:space="preserve"> PAGEREF _Toc151736511 \h </w:instrText>
            </w:r>
            <w:r>
              <w:rPr>
                <w:noProof/>
                <w:webHidden/>
              </w:rPr>
            </w:r>
            <w:r>
              <w:rPr>
                <w:noProof/>
                <w:webHidden/>
              </w:rPr>
              <w:fldChar w:fldCharType="separate"/>
            </w:r>
            <w:r>
              <w:rPr>
                <w:noProof/>
                <w:webHidden/>
              </w:rPr>
              <w:t>3</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2" w:history="1">
            <w:r w:rsidRPr="00F44C18">
              <w:rPr>
                <w:rStyle w:val="Hyperlink"/>
                <w:rFonts w:ascii="Times New Roman" w:hAnsi="Times New Roman"/>
                <w:noProof/>
              </w:rPr>
              <w:t>c.</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TEZ ÖNERİSİ SAVUNMASI İŞ AKIŞI ŞEMASI</w:t>
            </w:r>
            <w:r>
              <w:rPr>
                <w:noProof/>
                <w:webHidden/>
              </w:rPr>
              <w:tab/>
            </w:r>
            <w:r>
              <w:rPr>
                <w:noProof/>
                <w:webHidden/>
              </w:rPr>
              <w:fldChar w:fldCharType="begin"/>
            </w:r>
            <w:r>
              <w:rPr>
                <w:noProof/>
                <w:webHidden/>
              </w:rPr>
              <w:instrText xml:space="preserve"> PAGEREF _Toc151736512 \h </w:instrText>
            </w:r>
            <w:r>
              <w:rPr>
                <w:noProof/>
                <w:webHidden/>
              </w:rPr>
            </w:r>
            <w:r>
              <w:rPr>
                <w:noProof/>
                <w:webHidden/>
              </w:rPr>
              <w:fldChar w:fldCharType="separate"/>
            </w:r>
            <w:r>
              <w:rPr>
                <w:noProof/>
                <w:webHidden/>
              </w:rPr>
              <w:t>3</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3" w:history="1">
            <w:r w:rsidRPr="00F44C18">
              <w:rPr>
                <w:rStyle w:val="Hyperlink"/>
                <w:rFonts w:ascii="Times New Roman" w:hAnsi="Times New Roman"/>
                <w:noProof/>
              </w:rPr>
              <w:t>d.</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DOKTORA/YETERLİK SINAVI İŞ AKIŞI ŞEMASI</w:t>
            </w:r>
            <w:r>
              <w:rPr>
                <w:noProof/>
                <w:webHidden/>
              </w:rPr>
              <w:tab/>
            </w:r>
            <w:r>
              <w:rPr>
                <w:noProof/>
                <w:webHidden/>
              </w:rPr>
              <w:fldChar w:fldCharType="begin"/>
            </w:r>
            <w:r>
              <w:rPr>
                <w:noProof/>
                <w:webHidden/>
              </w:rPr>
              <w:instrText xml:space="preserve"> PAGEREF _Toc151736513 \h </w:instrText>
            </w:r>
            <w:r>
              <w:rPr>
                <w:noProof/>
                <w:webHidden/>
              </w:rPr>
            </w:r>
            <w:r>
              <w:rPr>
                <w:noProof/>
                <w:webHidden/>
              </w:rPr>
              <w:fldChar w:fldCharType="separate"/>
            </w:r>
            <w:r>
              <w:rPr>
                <w:noProof/>
                <w:webHidden/>
              </w:rPr>
              <w:t>4</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4" w:history="1">
            <w:r w:rsidRPr="00F44C18">
              <w:rPr>
                <w:rStyle w:val="Hyperlink"/>
                <w:rFonts w:ascii="Times New Roman" w:hAnsi="Times New Roman"/>
                <w:noProof/>
              </w:rPr>
              <w:t>e.</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TEZ İZLEME KOMİTESİ ATANMASI İŞ AKIŞI ŞEMASI</w:t>
            </w:r>
            <w:r>
              <w:rPr>
                <w:noProof/>
                <w:webHidden/>
              </w:rPr>
              <w:tab/>
            </w:r>
            <w:r>
              <w:rPr>
                <w:noProof/>
                <w:webHidden/>
              </w:rPr>
              <w:fldChar w:fldCharType="begin"/>
            </w:r>
            <w:r>
              <w:rPr>
                <w:noProof/>
                <w:webHidden/>
              </w:rPr>
              <w:instrText xml:space="preserve"> PAGEREF _Toc151736514 \h </w:instrText>
            </w:r>
            <w:r>
              <w:rPr>
                <w:noProof/>
                <w:webHidden/>
              </w:rPr>
            </w:r>
            <w:r>
              <w:rPr>
                <w:noProof/>
                <w:webHidden/>
              </w:rPr>
              <w:fldChar w:fldCharType="separate"/>
            </w:r>
            <w:r>
              <w:rPr>
                <w:noProof/>
                <w:webHidden/>
              </w:rPr>
              <w:t>4</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5" w:history="1">
            <w:r w:rsidRPr="00F44C18">
              <w:rPr>
                <w:rStyle w:val="Hyperlink"/>
                <w:rFonts w:ascii="Times New Roman" w:hAnsi="Times New Roman"/>
                <w:noProof/>
              </w:rPr>
              <w:t>f.</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TEZ SAVUNMASI İŞ AKIŞI ŞEMASI</w:t>
            </w:r>
            <w:r>
              <w:rPr>
                <w:noProof/>
                <w:webHidden/>
              </w:rPr>
              <w:tab/>
            </w:r>
            <w:r>
              <w:rPr>
                <w:noProof/>
                <w:webHidden/>
              </w:rPr>
              <w:fldChar w:fldCharType="begin"/>
            </w:r>
            <w:r>
              <w:rPr>
                <w:noProof/>
                <w:webHidden/>
              </w:rPr>
              <w:instrText xml:space="preserve"> PAGEREF _Toc151736515 \h </w:instrText>
            </w:r>
            <w:r>
              <w:rPr>
                <w:noProof/>
                <w:webHidden/>
              </w:rPr>
            </w:r>
            <w:r>
              <w:rPr>
                <w:noProof/>
                <w:webHidden/>
              </w:rPr>
              <w:fldChar w:fldCharType="separate"/>
            </w:r>
            <w:r>
              <w:rPr>
                <w:noProof/>
                <w:webHidden/>
              </w:rPr>
              <w:t>4</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6" w:history="1">
            <w:r w:rsidRPr="00F44C18">
              <w:rPr>
                <w:rStyle w:val="Hyperlink"/>
                <w:rFonts w:ascii="Times New Roman" w:hAnsi="Times New Roman"/>
                <w:noProof/>
              </w:rPr>
              <w:t>g.</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MEZUNİYET İŞ AKIŞI ŞEMASI</w:t>
            </w:r>
            <w:r>
              <w:rPr>
                <w:noProof/>
                <w:webHidden/>
              </w:rPr>
              <w:tab/>
            </w:r>
            <w:r>
              <w:rPr>
                <w:noProof/>
                <w:webHidden/>
              </w:rPr>
              <w:fldChar w:fldCharType="begin"/>
            </w:r>
            <w:r>
              <w:rPr>
                <w:noProof/>
                <w:webHidden/>
              </w:rPr>
              <w:instrText xml:space="preserve"> PAGEREF _Toc151736516 \h </w:instrText>
            </w:r>
            <w:r>
              <w:rPr>
                <w:noProof/>
                <w:webHidden/>
              </w:rPr>
            </w:r>
            <w:r>
              <w:rPr>
                <w:noProof/>
                <w:webHidden/>
              </w:rPr>
              <w:fldChar w:fldCharType="separate"/>
            </w:r>
            <w:r>
              <w:rPr>
                <w:noProof/>
                <w:webHidden/>
              </w:rPr>
              <w:t>5</w:t>
            </w:r>
            <w:r>
              <w:rPr>
                <w:noProof/>
                <w:webHidden/>
              </w:rPr>
              <w:fldChar w:fldCharType="end"/>
            </w:r>
          </w:hyperlink>
        </w:p>
        <w:p w:rsidR="00506538" w:rsidRDefault="00506538">
          <w:pPr>
            <w:pStyle w:val="TOC1"/>
            <w:tabs>
              <w:tab w:val="left" w:pos="660"/>
              <w:tab w:val="right" w:leader="dot" w:pos="9062"/>
            </w:tabs>
            <w:rPr>
              <w:rFonts w:asciiTheme="minorHAnsi" w:eastAsiaTheme="minorEastAsia" w:hAnsiTheme="minorHAnsi" w:cstheme="minorBidi"/>
              <w:noProof/>
              <w:sz w:val="22"/>
              <w:szCs w:val="22"/>
              <w:lang w:eastAsia="tr-TR"/>
            </w:rPr>
          </w:pPr>
          <w:hyperlink w:anchor="_Toc151736517" w:history="1">
            <w:r w:rsidRPr="00F44C18">
              <w:rPr>
                <w:rStyle w:val="Hyperlink"/>
                <w:rFonts w:ascii="Times New Roman" w:hAnsi="Times New Roman"/>
                <w:noProof/>
              </w:rPr>
              <w:t>III.</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MALİ İŞLERİN AKIŞ ŞEMALARI</w:t>
            </w:r>
            <w:r>
              <w:rPr>
                <w:noProof/>
                <w:webHidden/>
              </w:rPr>
              <w:tab/>
            </w:r>
            <w:r>
              <w:rPr>
                <w:noProof/>
                <w:webHidden/>
              </w:rPr>
              <w:fldChar w:fldCharType="begin"/>
            </w:r>
            <w:r>
              <w:rPr>
                <w:noProof/>
                <w:webHidden/>
              </w:rPr>
              <w:instrText xml:space="preserve"> PAGEREF _Toc151736517 \h </w:instrText>
            </w:r>
            <w:r>
              <w:rPr>
                <w:noProof/>
                <w:webHidden/>
              </w:rPr>
            </w:r>
            <w:r>
              <w:rPr>
                <w:noProof/>
                <w:webHidden/>
              </w:rPr>
              <w:fldChar w:fldCharType="separate"/>
            </w:r>
            <w:r>
              <w:rPr>
                <w:noProof/>
                <w:webHidden/>
              </w:rPr>
              <w:t>5</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8" w:history="1">
            <w:r w:rsidRPr="00F44C18">
              <w:rPr>
                <w:rStyle w:val="Hyperlink"/>
                <w:rFonts w:ascii="Times New Roman" w:hAnsi="Times New Roman"/>
                <w:noProof/>
              </w:rPr>
              <w:t>a.</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MAAŞ SÜREÇLERİ İŞ AKIŞI ŞEMASI</w:t>
            </w:r>
            <w:r>
              <w:rPr>
                <w:noProof/>
                <w:webHidden/>
              </w:rPr>
              <w:tab/>
            </w:r>
            <w:r>
              <w:rPr>
                <w:noProof/>
                <w:webHidden/>
              </w:rPr>
              <w:fldChar w:fldCharType="begin"/>
            </w:r>
            <w:r>
              <w:rPr>
                <w:noProof/>
                <w:webHidden/>
              </w:rPr>
              <w:instrText xml:space="preserve"> PAGEREF _Toc151736518 \h </w:instrText>
            </w:r>
            <w:r>
              <w:rPr>
                <w:noProof/>
                <w:webHidden/>
              </w:rPr>
            </w:r>
            <w:r>
              <w:rPr>
                <w:noProof/>
                <w:webHidden/>
              </w:rPr>
              <w:fldChar w:fldCharType="separate"/>
            </w:r>
            <w:r>
              <w:rPr>
                <w:noProof/>
                <w:webHidden/>
              </w:rPr>
              <w:t>6</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19" w:history="1">
            <w:r w:rsidRPr="00F44C18">
              <w:rPr>
                <w:rStyle w:val="Hyperlink"/>
                <w:rFonts w:ascii="Times New Roman" w:hAnsi="Times New Roman"/>
                <w:noProof/>
              </w:rPr>
              <w:t>b.</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EK DERS İŞ AKIŞI ŞEMASI</w:t>
            </w:r>
            <w:r>
              <w:rPr>
                <w:noProof/>
                <w:webHidden/>
              </w:rPr>
              <w:tab/>
            </w:r>
            <w:r>
              <w:rPr>
                <w:noProof/>
                <w:webHidden/>
              </w:rPr>
              <w:fldChar w:fldCharType="begin"/>
            </w:r>
            <w:r>
              <w:rPr>
                <w:noProof/>
                <w:webHidden/>
              </w:rPr>
              <w:instrText xml:space="preserve"> PAGEREF _Toc151736519 \h </w:instrText>
            </w:r>
            <w:r>
              <w:rPr>
                <w:noProof/>
                <w:webHidden/>
              </w:rPr>
            </w:r>
            <w:r>
              <w:rPr>
                <w:noProof/>
                <w:webHidden/>
              </w:rPr>
              <w:fldChar w:fldCharType="separate"/>
            </w:r>
            <w:r>
              <w:rPr>
                <w:noProof/>
                <w:webHidden/>
              </w:rPr>
              <w:t>6</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20" w:history="1">
            <w:r w:rsidRPr="00F44C18">
              <w:rPr>
                <w:rStyle w:val="Hyperlink"/>
                <w:rFonts w:ascii="Times New Roman" w:hAnsi="Times New Roman"/>
                <w:noProof/>
              </w:rPr>
              <w:t>c.</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MAL TESLİM ALMA İŞ AKIŞI ŞEMASI</w:t>
            </w:r>
            <w:r>
              <w:rPr>
                <w:noProof/>
                <w:webHidden/>
              </w:rPr>
              <w:tab/>
            </w:r>
            <w:r>
              <w:rPr>
                <w:noProof/>
                <w:webHidden/>
              </w:rPr>
              <w:fldChar w:fldCharType="begin"/>
            </w:r>
            <w:r>
              <w:rPr>
                <w:noProof/>
                <w:webHidden/>
              </w:rPr>
              <w:instrText xml:space="preserve"> PAGEREF _Toc151736520 \h </w:instrText>
            </w:r>
            <w:r>
              <w:rPr>
                <w:noProof/>
                <w:webHidden/>
              </w:rPr>
            </w:r>
            <w:r>
              <w:rPr>
                <w:noProof/>
                <w:webHidden/>
              </w:rPr>
              <w:fldChar w:fldCharType="separate"/>
            </w:r>
            <w:r>
              <w:rPr>
                <w:noProof/>
                <w:webHidden/>
              </w:rPr>
              <w:t>6</w:t>
            </w:r>
            <w:r>
              <w:rPr>
                <w:noProof/>
                <w:webHidden/>
              </w:rPr>
              <w:fldChar w:fldCharType="end"/>
            </w:r>
          </w:hyperlink>
        </w:p>
        <w:p w:rsidR="00506538" w:rsidRDefault="00506538">
          <w:pPr>
            <w:pStyle w:val="TOC2"/>
            <w:tabs>
              <w:tab w:val="left" w:pos="660"/>
              <w:tab w:val="right" w:leader="dot" w:pos="9062"/>
            </w:tabs>
            <w:rPr>
              <w:rFonts w:asciiTheme="minorHAnsi" w:eastAsiaTheme="minorEastAsia" w:hAnsiTheme="minorHAnsi" w:cstheme="minorBidi"/>
              <w:noProof/>
              <w:sz w:val="22"/>
              <w:szCs w:val="22"/>
              <w:lang w:eastAsia="tr-TR"/>
            </w:rPr>
          </w:pPr>
          <w:hyperlink w:anchor="_Toc151736521" w:history="1">
            <w:r w:rsidRPr="00F44C18">
              <w:rPr>
                <w:rStyle w:val="Hyperlink"/>
                <w:rFonts w:ascii="Times New Roman" w:hAnsi="Times New Roman"/>
                <w:noProof/>
              </w:rPr>
              <w:t>d.</w:t>
            </w:r>
            <w:r>
              <w:rPr>
                <w:rFonts w:asciiTheme="minorHAnsi" w:eastAsiaTheme="minorEastAsia" w:hAnsiTheme="minorHAnsi" w:cstheme="minorBidi"/>
                <w:noProof/>
                <w:sz w:val="22"/>
                <w:szCs w:val="22"/>
                <w:lang w:eastAsia="tr-TR"/>
              </w:rPr>
              <w:tab/>
            </w:r>
            <w:r w:rsidRPr="00F44C18">
              <w:rPr>
                <w:rStyle w:val="Hyperlink"/>
                <w:rFonts w:ascii="Times New Roman" w:hAnsi="Times New Roman"/>
                <w:noProof/>
              </w:rPr>
              <w:t>TAŞINIR İŞ AKIŞI ŞEMASI</w:t>
            </w:r>
            <w:r>
              <w:rPr>
                <w:noProof/>
                <w:webHidden/>
              </w:rPr>
              <w:tab/>
            </w:r>
            <w:r>
              <w:rPr>
                <w:noProof/>
                <w:webHidden/>
              </w:rPr>
              <w:fldChar w:fldCharType="begin"/>
            </w:r>
            <w:r>
              <w:rPr>
                <w:noProof/>
                <w:webHidden/>
              </w:rPr>
              <w:instrText xml:space="preserve"> PAGEREF _Toc151736521 \h </w:instrText>
            </w:r>
            <w:r>
              <w:rPr>
                <w:noProof/>
                <w:webHidden/>
              </w:rPr>
            </w:r>
            <w:r>
              <w:rPr>
                <w:noProof/>
                <w:webHidden/>
              </w:rPr>
              <w:fldChar w:fldCharType="separate"/>
            </w:r>
            <w:r>
              <w:rPr>
                <w:noProof/>
                <w:webHidden/>
              </w:rPr>
              <w:t>7</w:t>
            </w:r>
            <w:r>
              <w:rPr>
                <w:noProof/>
                <w:webHidden/>
              </w:rPr>
              <w:fldChar w:fldCharType="end"/>
            </w:r>
          </w:hyperlink>
        </w:p>
        <w:p w:rsidR="002000D4" w:rsidRDefault="002000D4">
          <w:r>
            <w:rPr>
              <w:b/>
              <w:bCs/>
              <w:noProof/>
            </w:rPr>
            <w:fldChar w:fldCharType="end"/>
          </w:r>
        </w:p>
      </w:sdtContent>
    </w:sdt>
    <w:p w:rsidR="005334B7" w:rsidRDefault="005334B7" w:rsidP="002000D4">
      <w:pPr>
        <w:spacing w:line="360" w:lineRule="auto"/>
        <w:rPr>
          <w:rFonts w:ascii="Times New Roman" w:hAnsi="Times New Roman"/>
        </w:rPr>
      </w:pPr>
    </w:p>
    <w:p w:rsidR="002000D4" w:rsidRDefault="002000D4" w:rsidP="002000D4">
      <w:pPr>
        <w:spacing w:line="360" w:lineRule="auto"/>
        <w:rPr>
          <w:rFonts w:ascii="Times New Roman" w:hAnsi="Times New Roman"/>
        </w:rPr>
      </w:pPr>
    </w:p>
    <w:p w:rsidR="002000D4" w:rsidRDefault="002000D4" w:rsidP="002000D4">
      <w:pPr>
        <w:spacing w:line="360" w:lineRule="auto"/>
        <w:rPr>
          <w:rFonts w:ascii="Times New Roman" w:hAnsi="Times New Roman"/>
        </w:rPr>
      </w:pPr>
    </w:p>
    <w:p w:rsidR="002000D4" w:rsidRDefault="002000D4" w:rsidP="002000D4">
      <w:pPr>
        <w:spacing w:line="360" w:lineRule="auto"/>
        <w:rPr>
          <w:rFonts w:ascii="Times New Roman" w:hAnsi="Times New Roman"/>
        </w:rPr>
      </w:pPr>
    </w:p>
    <w:p w:rsidR="006F648D" w:rsidRPr="002000D4" w:rsidRDefault="00506538" w:rsidP="002000D4">
      <w:pPr>
        <w:pStyle w:val="Heading1"/>
        <w:numPr>
          <w:ilvl w:val="0"/>
          <w:numId w:val="14"/>
        </w:numPr>
        <w:spacing w:line="360" w:lineRule="auto"/>
        <w:rPr>
          <w:rFonts w:ascii="Times New Roman" w:hAnsi="Times New Roman" w:cs="Times New Roman"/>
        </w:rPr>
      </w:pPr>
      <w:bookmarkStart w:id="3" w:name="_Toc151736506"/>
      <w:r>
        <w:rPr>
          <w:rFonts w:ascii="Times New Roman" w:hAnsi="Times New Roman" w:cs="Times New Roman"/>
        </w:rPr>
        <w:lastRenderedPageBreak/>
        <w:t>İDARİ İŞ SÜREÇLERİN</w:t>
      </w:r>
      <w:r w:rsidR="006F648D" w:rsidRPr="002000D4">
        <w:rPr>
          <w:rFonts w:ascii="Times New Roman" w:hAnsi="Times New Roman" w:cs="Times New Roman"/>
        </w:rPr>
        <w:t xml:space="preserve"> AKIŞ ŞEMALARI</w:t>
      </w:r>
      <w:bookmarkEnd w:id="3"/>
    </w:p>
    <w:p w:rsidR="006F648D" w:rsidRPr="002000D4" w:rsidRDefault="006F648D" w:rsidP="002000D4">
      <w:pPr>
        <w:pStyle w:val="Heading2"/>
        <w:numPr>
          <w:ilvl w:val="0"/>
          <w:numId w:val="16"/>
        </w:numPr>
        <w:spacing w:line="360" w:lineRule="auto"/>
        <w:rPr>
          <w:rFonts w:ascii="Times New Roman" w:hAnsi="Times New Roman" w:cs="Times New Roman"/>
        </w:rPr>
      </w:pPr>
      <w:bookmarkStart w:id="4" w:name="_Toc151736507"/>
      <w:r w:rsidRPr="002000D4">
        <w:rPr>
          <w:rFonts w:ascii="Times New Roman" w:hAnsi="Times New Roman" w:cs="Times New Roman"/>
        </w:rPr>
        <w:t>EVRAK KAYIT İŞ AKIŞI ŞEMASI</w:t>
      </w:r>
      <w:bookmarkEnd w:id="4"/>
    </w:p>
    <w:p w:rsidR="006F648D" w:rsidRPr="002000D4" w:rsidRDefault="006F648D" w:rsidP="002000D4">
      <w:pPr>
        <w:pStyle w:val="NoSpacing"/>
        <w:numPr>
          <w:ilvl w:val="0"/>
          <w:numId w:val="4"/>
        </w:numPr>
        <w:spacing w:line="360" w:lineRule="auto"/>
        <w:jc w:val="both"/>
        <w:rPr>
          <w:rFonts w:ascii="Times New Roman" w:hAnsi="Times New Roman"/>
          <w:sz w:val="24"/>
          <w:szCs w:val="24"/>
        </w:rPr>
      </w:pPr>
      <w:r w:rsidRPr="002000D4">
        <w:rPr>
          <w:rFonts w:ascii="Times New Roman" w:hAnsi="Times New Roman"/>
          <w:sz w:val="24"/>
          <w:szCs w:val="24"/>
        </w:rPr>
        <w:t xml:space="preserve">Gelen evrakın scanner üzerinden EBYS Elektronik Belge Yönetimi Sistemi’ne aktarılması ve gerekli alanların doldurarak evrak kaydının gerçekleştirilmesi </w:t>
      </w:r>
    </w:p>
    <w:p w:rsidR="006F648D" w:rsidRPr="002000D4" w:rsidRDefault="006F648D" w:rsidP="002000D4">
      <w:pPr>
        <w:pStyle w:val="NoSpacing"/>
        <w:numPr>
          <w:ilvl w:val="0"/>
          <w:numId w:val="4"/>
        </w:numPr>
        <w:spacing w:line="360" w:lineRule="auto"/>
        <w:jc w:val="both"/>
        <w:rPr>
          <w:rFonts w:ascii="Times New Roman" w:hAnsi="Times New Roman"/>
          <w:sz w:val="24"/>
          <w:szCs w:val="24"/>
        </w:rPr>
      </w:pPr>
      <w:r w:rsidRPr="002000D4">
        <w:rPr>
          <w:rFonts w:ascii="Times New Roman" w:hAnsi="Times New Roman"/>
          <w:sz w:val="24"/>
          <w:szCs w:val="24"/>
        </w:rPr>
        <w:t>Evrakın Müdür tarafından incelenerek konuyla ilgili gerekli işlemin yürütülmesini sağlamak üzere Sekreterine havale edilmesi</w:t>
      </w:r>
    </w:p>
    <w:p w:rsidR="006F648D" w:rsidRPr="002000D4" w:rsidRDefault="006F648D" w:rsidP="002000D4">
      <w:pPr>
        <w:pStyle w:val="NoSpacing"/>
        <w:numPr>
          <w:ilvl w:val="0"/>
          <w:numId w:val="4"/>
        </w:numPr>
        <w:spacing w:line="360" w:lineRule="auto"/>
        <w:jc w:val="both"/>
        <w:rPr>
          <w:rFonts w:ascii="Times New Roman" w:hAnsi="Times New Roman"/>
          <w:sz w:val="24"/>
          <w:szCs w:val="24"/>
        </w:rPr>
      </w:pPr>
      <w:r w:rsidRPr="002000D4">
        <w:rPr>
          <w:rFonts w:ascii="Times New Roman" w:hAnsi="Times New Roman"/>
          <w:sz w:val="24"/>
          <w:szCs w:val="24"/>
        </w:rPr>
        <w:t>Yazının Enstitü Sekreterine havale edilmesi durumunda evrakın konusuna göre gerekli işlemi başlatmak üzere birimdeki ilgili kişiye havale edilmesi</w:t>
      </w:r>
    </w:p>
    <w:p w:rsidR="006F648D" w:rsidRPr="002000D4" w:rsidRDefault="006F648D" w:rsidP="002000D4">
      <w:pPr>
        <w:pStyle w:val="NoSpacing"/>
        <w:numPr>
          <w:ilvl w:val="0"/>
          <w:numId w:val="4"/>
        </w:numPr>
        <w:spacing w:line="360" w:lineRule="auto"/>
        <w:jc w:val="both"/>
        <w:rPr>
          <w:rFonts w:ascii="Times New Roman" w:hAnsi="Times New Roman"/>
          <w:sz w:val="24"/>
          <w:szCs w:val="24"/>
        </w:rPr>
      </w:pPr>
      <w:r w:rsidRPr="002000D4">
        <w:rPr>
          <w:rFonts w:ascii="Times New Roman" w:hAnsi="Times New Roman"/>
          <w:sz w:val="24"/>
          <w:szCs w:val="24"/>
        </w:rPr>
        <w:t>Yazışma yapılması</w:t>
      </w:r>
    </w:p>
    <w:p w:rsidR="006F648D" w:rsidRPr="002000D4" w:rsidRDefault="006F648D" w:rsidP="002000D4">
      <w:pPr>
        <w:pStyle w:val="NoSpacing"/>
        <w:numPr>
          <w:ilvl w:val="0"/>
          <w:numId w:val="4"/>
        </w:numPr>
        <w:spacing w:line="360" w:lineRule="auto"/>
        <w:jc w:val="both"/>
        <w:rPr>
          <w:rFonts w:ascii="Times New Roman" w:hAnsi="Times New Roman"/>
          <w:sz w:val="24"/>
          <w:szCs w:val="24"/>
        </w:rPr>
      </w:pPr>
      <w:r w:rsidRPr="002000D4">
        <w:rPr>
          <w:rFonts w:ascii="Times New Roman" w:hAnsi="Times New Roman"/>
          <w:sz w:val="24"/>
          <w:szCs w:val="24"/>
        </w:rPr>
        <w:t>Yazının paraflanması ve imzalanması</w:t>
      </w:r>
    </w:p>
    <w:p w:rsidR="006F648D" w:rsidRPr="002000D4" w:rsidRDefault="006F648D" w:rsidP="002000D4">
      <w:pPr>
        <w:pStyle w:val="NoSpacing"/>
        <w:numPr>
          <w:ilvl w:val="0"/>
          <w:numId w:val="4"/>
        </w:numPr>
        <w:spacing w:line="360" w:lineRule="auto"/>
        <w:jc w:val="both"/>
        <w:rPr>
          <w:rFonts w:ascii="Times New Roman" w:hAnsi="Times New Roman"/>
          <w:b/>
          <w:sz w:val="24"/>
          <w:szCs w:val="24"/>
          <w:lang w:val="tr-TR"/>
        </w:rPr>
      </w:pPr>
      <w:r w:rsidRPr="002000D4">
        <w:rPr>
          <w:rFonts w:ascii="Times New Roman" w:hAnsi="Times New Roman"/>
          <w:sz w:val="24"/>
          <w:szCs w:val="24"/>
        </w:rPr>
        <w:t>Yazının sistem üzerinden Giden evrak kaydının yapılarak zimmetle gönderilmesi</w:t>
      </w:r>
    </w:p>
    <w:p w:rsidR="000345B2" w:rsidRPr="002000D4" w:rsidRDefault="000345B2" w:rsidP="002000D4">
      <w:pPr>
        <w:pStyle w:val="NoSpacing"/>
        <w:spacing w:line="360" w:lineRule="auto"/>
        <w:ind w:left="720"/>
        <w:jc w:val="both"/>
        <w:rPr>
          <w:rFonts w:ascii="Times New Roman" w:hAnsi="Times New Roman"/>
          <w:b/>
          <w:sz w:val="24"/>
          <w:szCs w:val="24"/>
          <w:lang w:val="tr-TR"/>
        </w:rPr>
      </w:pPr>
    </w:p>
    <w:p w:rsidR="000345B2" w:rsidRPr="002000D4" w:rsidRDefault="000345B2" w:rsidP="002000D4">
      <w:pPr>
        <w:pStyle w:val="Heading2"/>
        <w:numPr>
          <w:ilvl w:val="0"/>
          <w:numId w:val="16"/>
        </w:numPr>
        <w:spacing w:line="360" w:lineRule="auto"/>
        <w:rPr>
          <w:rFonts w:ascii="Times New Roman" w:hAnsi="Times New Roman" w:cs="Times New Roman"/>
        </w:rPr>
      </w:pPr>
      <w:bookmarkStart w:id="5" w:name="_Toc151736508"/>
      <w:r w:rsidRPr="002000D4">
        <w:rPr>
          <w:rFonts w:ascii="Times New Roman" w:hAnsi="Times New Roman" w:cs="Times New Roman"/>
        </w:rPr>
        <w:t>PERSONEL İŞLEMLERİ İŞ AKIŞI ŞEMASI</w:t>
      </w:r>
      <w:bookmarkEnd w:id="5"/>
    </w:p>
    <w:p w:rsidR="000345B2" w:rsidRPr="002000D4" w:rsidRDefault="000345B2" w:rsidP="002000D4">
      <w:pPr>
        <w:pStyle w:val="NoSpacing"/>
        <w:numPr>
          <w:ilvl w:val="0"/>
          <w:numId w:val="13"/>
        </w:numPr>
        <w:spacing w:line="360" w:lineRule="auto"/>
        <w:jc w:val="both"/>
        <w:rPr>
          <w:rFonts w:ascii="Times New Roman" w:hAnsi="Times New Roman"/>
          <w:sz w:val="24"/>
          <w:szCs w:val="24"/>
        </w:rPr>
      </w:pPr>
      <w:r w:rsidRPr="002000D4">
        <w:rPr>
          <w:rFonts w:ascii="Times New Roman" w:hAnsi="Times New Roman"/>
          <w:sz w:val="24"/>
          <w:szCs w:val="24"/>
        </w:rPr>
        <w:t>Terfi süreleri geldiğinde akademik ve idari personelin PBYS sistemi üzerinden terfileri yapılır</w:t>
      </w:r>
    </w:p>
    <w:p w:rsidR="000345B2" w:rsidRPr="002000D4" w:rsidRDefault="000345B2" w:rsidP="002000D4">
      <w:pPr>
        <w:numPr>
          <w:ilvl w:val="0"/>
          <w:numId w:val="13"/>
        </w:numPr>
        <w:spacing w:line="360" w:lineRule="auto"/>
        <w:jc w:val="both"/>
        <w:rPr>
          <w:rFonts w:ascii="Times New Roman" w:hAnsi="Times New Roman"/>
          <w:sz w:val="24"/>
          <w:szCs w:val="24"/>
          <w:lang w:eastAsia="tr-TR"/>
        </w:rPr>
      </w:pPr>
      <w:r w:rsidRPr="002000D4">
        <w:rPr>
          <w:rFonts w:ascii="Times New Roman" w:hAnsi="Times New Roman"/>
          <w:sz w:val="24"/>
          <w:szCs w:val="24"/>
        </w:rPr>
        <w:t xml:space="preserve">Görev süresi dolan akademik personelden anabilim dalı başkanları tarafından onaylı faaliyet raporu istenir. Yapılan yönetim kurulu sonucunda görev süresinin uzatılması kararı verilen akademik personele görev süresi uzatılması PBYS üzerinden yapılır. </w:t>
      </w:r>
    </w:p>
    <w:p w:rsidR="000345B2" w:rsidRPr="002000D4" w:rsidRDefault="000345B2" w:rsidP="002000D4">
      <w:pPr>
        <w:numPr>
          <w:ilvl w:val="0"/>
          <w:numId w:val="13"/>
        </w:numPr>
        <w:spacing w:line="360" w:lineRule="auto"/>
        <w:jc w:val="both"/>
        <w:rPr>
          <w:rFonts w:ascii="Times New Roman" w:hAnsi="Times New Roman"/>
          <w:sz w:val="24"/>
          <w:szCs w:val="24"/>
          <w:lang w:eastAsia="tr-TR"/>
        </w:rPr>
      </w:pPr>
      <w:r w:rsidRPr="002000D4">
        <w:rPr>
          <w:rFonts w:ascii="Times New Roman" w:hAnsi="Times New Roman"/>
          <w:sz w:val="24"/>
          <w:szCs w:val="24"/>
        </w:rPr>
        <w:t>Yeni işe başlayan, nakil gelen, nakil giden, istifa eden, emekliye ayrılan personel olduğunda SGK işe giriş bildirgesi ya da SGK işten ayrılış bildirgesi düzenlenmesi gerekir.</w:t>
      </w:r>
    </w:p>
    <w:p w:rsidR="000345B2" w:rsidRPr="002000D4" w:rsidRDefault="000345B2" w:rsidP="002000D4">
      <w:pPr>
        <w:numPr>
          <w:ilvl w:val="0"/>
          <w:numId w:val="13"/>
        </w:numPr>
        <w:spacing w:line="360" w:lineRule="auto"/>
        <w:jc w:val="both"/>
        <w:rPr>
          <w:rFonts w:ascii="Times New Roman" w:hAnsi="Times New Roman"/>
          <w:sz w:val="24"/>
          <w:szCs w:val="24"/>
          <w:lang w:eastAsia="tr-TR"/>
        </w:rPr>
      </w:pPr>
      <w:r w:rsidRPr="002000D4">
        <w:rPr>
          <w:rFonts w:ascii="Times New Roman" w:hAnsi="Times New Roman"/>
          <w:sz w:val="24"/>
          <w:szCs w:val="24"/>
        </w:rPr>
        <w:t xml:space="preserve">Hazırlanan belgeler İdare tarafından imzalandıktan sonra üst yazı ile birlikte EBYS üzerinden personel daire başkanlığına gönderilir. </w:t>
      </w:r>
    </w:p>
    <w:p w:rsidR="000345B2" w:rsidRPr="002000D4" w:rsidRDefault="000345B2" w:rsidP="002000D4">
      <w:pPr>
        <w:numPr>
          <w:ilvl w:val="0"/>
          <w:numId w:val="13"/>
        </w:numPr>
        <w:spacing w:line="360" w:lineRule="auto"/>
        <w:jc w:val="both"/>
        <w:rPr>
          <w:rFonts w:ascii="Times New Roman" w:hAnsi="Times New Roman"/>
          <w:sz w:val="24"/>
          <w:szCs w:val="24"/>
          <w:lang w:eastAsia="tr-TR"/>
        </w:rPr>
      </w:pPr>
      <w:r w:rsidRPr="002000D4">
        <w:rPr>
          <w:rFonts w:ascii="Times New Roman" w:hAnsi="Times New Roman"/>
          <w:sz w:val="24"/>
          <w:szCs w:val="24"/>
        </w:rPr>
        <w:t>PBYS hareket tanımlarına girilen bu durumların, ayrıca okul bilgileri, kurs bilgileri, birleştirme, askerlik bilgilerinin  SGK HİTAP’a gönderilmesi</w:t>
      </w:r>
    </w:p>
    <w:p w:rsidR="000345B2" w:rsidRPr="002000D4" w:rsidRDefault="000345B2" w:rsidP="002000D4">
      <w:pPr>
        <w:numPr>
          <w:ilvl w:val="0"/>
          <w:numId w:val="13"/>
        </w:numPr>
        <w:spacing w:line="360" w:lineRule="auto"/>
        <w:jc w:val="both"/>
        <w:rPr>
          <w:rFonts w:ascii="Times New Roman" w:hAnsi="Times New Roman"/>
          <w:sz w:val="24"/>
          <w:szCs w:val="24"/>
          <w:lang w:eastAsia="tr-TR"/>
        </w:rPr>
      </w:pPr>
      <w:r w:rsidRPr="002000D4">
        <w:rPr>
          <w:rFonts w:ascii="Times New Roman" w:hAnsi="Times New Roman"/>
          <w:color w:val="000000"/>
          <w:sz w:val="24"/>
          <w:szCs w:val="24"/>
          <w:lang w:eastAsia="tr-TR"/>
        </w:rPr>
        <w:t>Akademik Personelin 2547 sayılı kanunun 40/a, 40/d ve 31.maddesi uyarınca ders vermesini ve görevlendirilmesini sağlamak</w:t>
      </w:r>
    </w:p>
    <w:p w:rsidR="000345B2" w:rsidRPr="002000D4" w:rsidRDefault="000345B2" w:rsidP="002000D4">
      <w:pPr>
        <w:pStyle w:val="NoSpacing"/>
        <w:spacing w:line="360" w:lineRule="auto"/>
        <w:ind w:left="720"/>
        <w:jc w:val="both"/>
        <w:rPr>
          <w:rFonts w:ascii="Times New Roman" w:hAnsi="Times New Roman"/>
          <w:b/>
          <w:sz w:val="24"/>
          <w:szCs w:val="24"/>
          <w:lang w:val="tr-TR"/>
        </w:rPr>
      </w:pPr>
    </w:p>
    <w:p w:rsidR="000345B2" w:rsidRPr="002000D4" w:rsidRDefault="000345B2" w:rsidP="002000D4">
      <w:pPr>
        <w:pStyle w:val="NoSpacing"/>
        <w:spacing w:line="360" w:lineRule="auto"/>
        <w:ind w:left="720"/>
        <w:jc w:val="both"/>
        <w:rPr>
          <w:rFonts w:ascii="Times New Roman" w:hAnsi="Times New Roman"/>
          <w:sz w:val="24"/>
          <w:szCs w:val="24"/>
        </w:rPr>
      </w:pPr>
    </w:p>
    <w:p w:rsidR="006F648D" w:rsidRPr="002000D4" w:rsidRDefault="00506538" w:rsidP="002000D4">
      <w:pPr>
        <w:pStyle w:val="Heading1"/>
        <w:numPr>
          <w:ilvl w:val="0"/>
          <w:numId w:val="14"/>
        </w:numPr>
        <w:spacing w:line="360" w:lineRule="auto"/>
        <w:rPr>
          <w:rFonts w:ascii="Times New Roman" w:hAnsi="Times New Roman" w:cs="Times New Roman"/>
        </w:rPr>
      </w:pPr>
      <w:bookmarkStart w:id="6" w:name="_Toc151736509"/>
      <w:r>
        <w:rPr>
          <w:rFonts w:ascii="Times New Roman" w:hAnsi="Times New Roman" w:cs="Times New Roman"/>
        </w:rPr>
        <w:lastRenderedPageBreak/>
        <w:t>AKADEMİK İŞ SÜREÇLERİ</w:t>
      </w:r>
      <w:r w:rsidR="006F648D" w:rsidRPr="002000D4">
        <w:rPr>
          <w:rFonts w:ascii="Times New Roman" w:hAnsi="Times New Roman" w:cs="Times New Roman"/>
        </w:rPr>
        <w:t xml:space="preserve"> AKIŞ ŞEMALARI</w:t>
      </w:r>
      <w:bookmarkEnd w:id="6"/>
    </w:p>
    <w:p w:rsidR="000345B2" w:rsidRPr="002000D4" w:rsidRDefault="000345B2" w:rsidP="002000D4">
      <w:pPr>
        <w:spacing w:line="360" w:lineRule="auto"/>
        <w:rPr>
          <w:rFonts w:ascii="Times New Roman" w:hAnsi="Times New Roman"/>
        </w:rPr>
      </w:pPr>
    </w:p>
    <w:p w:rsidR="009E31AE" w:rsidRPr="002000D4" w:rsidRDefault="009E31AE" w:rsidP="002000D4">
      <w:pPr>
        <w:pStyle w:val="Heading2"/>
        <w:numPr>
          <w:ilvl w:val="0"/>
          <w:numId w:val="17"/>
        </w:numPr>
        <w:spacing w:line="360" w:lineRule="auto"/>
        <w:rPr>
          <w:rFonts w:ascii="Times New Roman" w:hAnsi="Times New Roman" w:cs="Times New Roman"/>
        </w:rPr>
      </w:pPr>
      <w:bookmarkStart w:id="7" w:name="_Toc151736510"/>
      <w:r w:rsidRPr="002000D4">
        <w:rPr>
          <w:rFonts w:ascii="Times New Roman" w:hAnsi="Times New Roman" w:cs="Times New Roman"/>
        </w:rPr>
        <w:t>ÖĞRENCİ KAYIT İŞ AKIŞI ŞEMASI</w:t>
      </w:r>
      <w:bookmarkEnd w:id="7"/>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Öğrenci İşleri Daire Başkanlığı’nın süreci başlatması</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Kontenjan ve başvuru koşullarının EABD Başkanlıklarınca Enstitüye iletilmesi</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Kontenjanların ve kabul koşullarının Enstitü Kurulunda ve EYK’da görüşülmesi ve onaylanması</w:t>
      </w:r>
    </w:p>
    <w:p w:rsidR="009E31AE" w:rsidRPr="002000D4" w:rsidRDefault="009E31AE" w:rsidP="002000D4">
      <w:pPr>
        <w:pStyle w:val="NoSpacing"/>
        <w:numPr>
          <w:ilvl w:val="0"/>
          <w:numId w:val="11"/>
        </w:numPr>
        <w:spacing w:line="360" w:lineRule="auto"/>
        <w:jc w:val="both"/>
        <w:rPr>
          <w:rFonts w:ascii="Times New Roman" w:hAnsi="Times New Roman"/>
          <w:color w:val="000000"/>
          <w:sz w:val="24"/>
          <w:szCs w:val="24"/>
        </w:rPr>
      </w:pPr>
      <w:r w:rsidRPr="002000D4">
        <w:rPr>
          <w:rFonts w:ascii="Times New Roman" w:hAnsi="Times New Roman"/>
          <w:sz w:val="24"/>
          <w:szCs w:val="24"/>
        </w:rPr>
        <w:t>Enstitü Yönetim Kurulu’nda onaylanan kontenjanların Öğrenci İşleri Daire Başkanlığına iletilmesi</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color w:val="000000"/>
          <w:sz w:val="24"/>
          <w:szCs w:val="24"/>
        </w:rPr>
        <w:t>Kontenjanların ve kabul koşullarının Senatoda görüşülmesi ve onaylanması</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Eğer reddelirse düzeltmelerin yapılması ve Kontenjanların ve kabul koşullarının Enstitü Kurulunda ve EYK’da görüşülmesi ve onaylanması</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 xml:space="preserve">Senato tarafından onaylanan kontenjanların enstitülere bildirilmesi </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Enstitü web sayfasında duyurulması</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Başvuruların İnternet üzerinden alınması</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Başvuruların İnternet üzerinden alınması</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Mülakat için başvuru evrakının EABD Başkanlıklarına iletilmesi</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İlan edilen tarihlerde Bilimsel ve Mülakat sınavlarının yapılması</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Değerlendirme Sonuçlarının EABD Başkanlıkları tarafından sistem girilmesi ve imzalı çıktılarının Enstitüye teslim edilmesi</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Değerlendirme Sonuçlarının EABD Başkanlıkları tarafından sistem girilmesi ve imzalı çıktılarının Enstitüye teslim edilmesi</w:t>
      </w:r>
    </w:p>
    <w:p w:rsidR="009E31AE" w:rsidRPr="002000D4" w:rsidRDefault="009E31AE" w:rsidP="002000D4">
      <w:pPr>
        <w:pStyle w:val="NoSpacing"/>
        <w:numPr>
          <w:ilvl w:val="0"/>
          <w:numId w:val="11"/>
        </w:numPr>
        <w:spacing w:line="360" w:lineRule="auto"/>
        <w:jc w:val="both"/>
        <w:rPr>
          <w:rFonts w:ascii="Times New Roman" w:hAnsi="Times New Roman"/>
          <w:sz w:val="24"/>
          <w:szCs w:val="24"/>
        </w:rPr>
      </w:pPr>
      <w:r w:rsidRPr="002000D4">
        <w:rPr>
          <w:rFonts w:ascii="Times New Roman" w:hAnsi="Times New Roman"/>
          <w:sz w:val="24"/>
          <w:szCs w:val="24"/>
        </w:rPr>
        <w:t>Kazanan öğrenci aday listelerinin ilan edilmesi</w:t>
      </w:r>
    </w:p>
    <w:p w:rsidR="009E31AE" w:rsidRPr="002000D4" w:rsidRDefault="009E31AE" w:rsidP="002000D4">
      <w:pPr>
        <w:pStyle w:val="NoSpacing"/>
        <w:numPr>
          <w:ilvl w:val="0"/>
          <w:numId w:val="11"/>
        </w:numPr>
        <w:spacing w:line="360" w:lineRule="auto"/>
        <w:jc w:val="both"/>
        <w:rPr>
          <w:rFonts w:ascii="Times New Roman" w:hAnsi="Times New Roman"/>
          <w:b/>
          <w:sz w:val="24"/>
          <w:szCs w:val="24"/>
        </w:rPr>
      </w:pPr>
      <w:r w:rsidRPr="002000D4">
        <w:rPr>
          <w:rFonts w:ascii="Times New Roman" w:hAnsi="Times New Roman"/>
          <w:sz w:val="24"/>
          <w:szCs w:val="24"/>
        </w:rPr>
        <w:t>Asil ve yedek listelerden kesin kayıtların yapılması, öğrenci otomasyon sistemine aktarılması</w:t>
      </w:r>
    </w:p>
    <w:p w:rsidR="005334B7" w:rsidRPr="002000D4" w:rsidRDefault="005334B7" w:rsidP="002000D4">
      <w:pPr>
        <w:pStyle w:val="NoSpacing"/>
        <w:spacing w:line="360" w:lineRule="auto"/>
        <w:jc w:val="both"/>
        <w:rPr>
          <w:rFonts w:ascii="Times New Roman" w:hAnsi="Times New Roman"/>
          <w:b/>
          <w:sz w:val="24"/>
          <w:szCs w:val="24"/>
          <w:lang w:val="tr-TR"/>
        </w:rPr>
      </w:pPr>
    </w:p>
    <w:p w:rsidR="009E31AE" w:rsidRPr="002000D4" w:rsidRDefault="009E31AE" w:rsidP="002000D4">
      <w:pPr>
        <w:pStyle w:val="Heading2"/>
        <w:numPr>
          <w:ilvl w:val="0"/>
          <w:numId w:val="17"/>
        </w:numPr>
        <w:spacing w:line="360" w:lineRule="auto"/>
        <w:rPr>
          <w:rFonts w:ascii="Times New Roman" w:hAnsi="Times New Roman" w:cs="Times New Roman"/>
        </w:rPr>
      </w:pPr>
      <w:bookmarkStart w:id="8" w:name="_Toc151736511"/>
      <w:r w:rsidRPr="002000D4">
        <w:rPr>
          <w:rFonts w:ascii="Times New Roman" w:hAnsi="Times New Roman" w:cs="Times New Roman"/>
        </w:rPr>
        <w:t>DANIŞMAN ATANMASI İŞ AKIŞI ŞEMASI</w:t>
      </w:r>
      <w:bookmarkEnd w:id="8"/>
    </w:p>
    <w:p w:rsidR="009E31AE" w:rsidRPr="002000D4" w:rsidRDefault="009E31AE" w:rsidP="002000D4">
      <w:pPr>
        <w:pStyle w:val="NoSpacing"/>
        <w:numPr>
          <w:ilvl w:val="0"/>
          <w:numId w:val="9"/>
        </w:numPr>
        <w:spacing w:line="360" w:lineRule="auto"/>
        <w:jc w:val="both"/>
        <w:rPr>
          <w:rFonts w:ascii="Times New Roman" w:hAnsi="Times New Roman"/>
          <w:sz w:val="24"/>
          <w:szCs w:val="24"/>
        </w:rPr>
      </w:pPr>
      <w:r w:rsidRPr="002000D4">
        <w:rPr>
          <w:rFonts w:ascii="Times New Roman" w:hAnsi="Times New Roman"/>
          <w:sz w:val="24"/>
          <w:szCs w:val="24"/>
        </w:rPr>
        <w:t>YL:En erken 2.yarıyıl başı, en geç  3. yarıyıl sonuna kadar; Dr:Yeterlilik Sınavına kadar</w:t>
      </w:r>
      <w:r w:rsidRPr="002000D4">
        <w:rPr>
          <w:rFonts w:ascii="Times New Roman" w:hAnsi="Times New Roman"/>
          <w:bCs/>
          <w:sz w:val="24"/>
          <w:szCs w:val="24"/>
        </w:rPr>
        <w:t xml:space="preserve"> İletilen formların kontrol edilmesi</w:t>
      </w:r>
    </w:p>
    <w:p w:rsidR="009E31AE" w:rsidRPr="002000D4" w:rsidRDefault="009E31AE" w:rsidP="002000D4">
      <w:pPr>
        <w:pStyle w:val="NoSpacing"/>
        <w:numPr>
          <w:ilvl w:val="0"/>
          <w:numId w:val="9"/>
        </w:numPr>
        <w:spacing w:line="360" w:lineRule="auto"/>
        <w:jc w:val="both"/>
        <w:rPr>
          <w:rFonts w:ascii="Times New Roman" w:hAnsi="Times New Roman"/>
          <w:sz w:val="24"/>
          <w:szCs w:val="24"/>
        </w:rPr>
      </w:pPr>
      <w:r w:rsidRPr="002000D4">
        <w:rPr>
          <w:rFonts w:ascii="Times New Roman" w:hAnsi="Times New Roman"/>
          <w:sz w:val="24"/>
          <w:szCs w:val="24"/>
        </w:rPr>
        <w:t>Karar alınmak üzere Enstitü Yönetim Kuruluna sunulması</w:t>
      </w:r>
    </w:p>
    <w:p w:rsidR="009E31AE" w:rsidRPr="002000D4" w:rsidRDefault="009E31AE" w:rsidP="002000D4">
      <w:pPr>
        <w:pStyle w:val="NoSpacing"/>
        <w:numPr>
          <w:ilvl w:val="0"/>
          <w:numId w:val="9"/>
        </w:numPr>
        <w:spacing w:line="360" w:lineRule="auto"/>
        <w:jc w:val="both"/>
        <w:rPr>
          <w:rFonts w:ascii="Times New Roman" w:hAnsi="Times New Roman"/>
          <w:sz w:val="24"/>
          <w:szCs w:val="24"/>
        </w:rPr>
      </w:pPr>
      <w:r w:rsidRPr="002000D4">
        <w:rPr>
          <w:rFonts w:ascii="Times New Roman" w:hAnsi="Times New Roman"/>
          <w:sz w:val="24"/>
          <w:szCs w:val="24"/>
        </w:rPr>
        <w:t>Enstitü Yönetim Kurulunda değerlendirilmesi ve karara bağlanması</w:t>
      </w:r>
    </w:p>
    <w:p w:rsidR="009E31AE" w:rsidRPr="002000D4" w:rsidRDefault="009E31AE" w:rsidP="002000D4">
      <w:pPr>
        <w:pStyle w:val="NoSpacing"/>
        <w:numPr>
          <w:ilvl w:val="0"/>
          <w:numId w:val="9"/>
        </w:numPr>
        <w:spacing w:line="360" w:lineRule="auto"/>
        <w:jc w:val="both"/>
        <w:rPr>
          <w:rFonts w:ascii="Times New Roman" w:hAnsi="Times New Roman"/>
          <w:sz w:val="24"/>
          <w:szCs w:val="24"/>
        </w:rPr>
      </w:pPr>
      <w:r w:rsidRPr="002000D4">
        <w:rPr>
          <w:rFonts w:ascii="Times New Roman" w:hAnsi="Times New Roman"/>
          <w:sz w:val="24"/>
          <w:szCs w:val="24"/>
        </w:rPr>
        <w:t>Alınan kararın tebliği</w:t>
      </w:r>
    </w:p>
    <w:p w:rsidR="009E31AE" w:rsidRPr="002000D4" w:rsidRDefault="009E31AE" w:rsidP="002000D4">
      <w:pPr>
        <w:pStyle w:val="NoSpacing"/>
        <w:numPr>
          <w:ilvl w:val="0"/>
          <w:numId w:val="9"/>
        </w:numPr>
        <w:spacing w:line="360" w:lineRule="auto"/>
        <w:jc w:val="both"/>
        <w:rPr>
          <w:rFonts w:ascii="Times New Roman" w:hAnsi="Times New Roman"/>
          <w:b/>
          <w:sz w:val="24"/>
          <w:szCs w:val="24"/>
        </w:rPr>
      </w:pPr>
      <w:r w:rsidRPr="002000D4">
        <w:rPr>
          <w:rFonts w:ascii="Times New Roman" w:hAnsi="Times New Roman"/>
          <w:sz w:val="24"/>
          <w:szCs w:val="24"/>
        </w:rPr>
        <w:lastRenderedPageBreak/>
        <w:t>Öğrenci otomasyon sistemine girişi yapılması</w:t>
      </w:r>
    </w:p>
    <w:p w:rsidR="002000D4" w:rsidRPr="002000D4" w:rsidRDefault="002000D4" w:rsidP="002000D4">
      <w:pPr>
        <w:pStyle w:val="NoSpacing"/>
        <w:spacing w:line="360" w:lineRule="auto"/>
        <w:ind w:left="720"/>
        <w:jc w:val="both"/>
        <w:rPr>
          <w:rFonts w:ascii="Times New Roman" w:hAnsi="Times New Roman"/>
          <w:b/>
          <w:sz w:val="24"/>
          <w:szCs w:val="24"/>
        </w:rPr>
      </w:pPr>
    </w:p>
    <w:p w:rsidR="009E31AE" w:rsidRPr="002000D4" w:rsidRDefault="009E31AE" w:rsidP="002000D4">
      <w:pPr>
        <w:pStyle w:val="Heading2"/>
        <w:numPr>
          <w:ilvl w:val="0"/>
          <w:numId w:val="17"/>
        </w:numPr>
        <w:spacing w:line="360" w:lineRule="auto"/>
        <w:rPr>
          <w:rFonts w:ascii="Times New Roman" w:hAnsi="Times New Roman" w:cs="Times New Roman"/>
        </w:rPr>
      </w:pPr>
      <w:bookmarkStart w:id="9" w:name="_Toc151736512"/>
      <w:r w:rsidRPr="002000D4">
        <w:rPr>
          <w:rFonts w:ascii="Times New Roman" w:hAnsi="Times New Roman" w:cs="Times New Roman"/>
        </w:rPr>
        <w:t>TEZ ÖNERİSİ SAVUNMASI İŞ AKIŞI ŞEMASI</w:t>
      </w:r>
      <w:bookmarkEnd w:id="9"/>
    </w:p>
    <w:p w:rsidR="009E31AE" w:rsidRPr="002000D4" w:rsidRDefault="009E31AE" w:rsidP="002000D4">
      <w:pPr>
        <w:pStyle w:val="NoSpacing"/>
        <w:numPr>
          <w:ilvl w:val="0"/>
          <w:numId w:val="7"/>
        </w:numPr>
        <w:spacing w:line="360" w:lineRule="auto"/>
        <w:jc w:val="both"/>
        <w:rPr>
          <w:rFonts w:ascii="Times New Roman" w:hAnsi="Times New Roman"/>
          <w:sz w:val="24"/>
          <w:szCs w:val="24"/>
        </w:rPr>
      </w:pPr>
      <w:r w:rsidRPr="002000D4">
        <w:rPr>
          <w:rFonts w:ascii="Times New Roman" w:hAnsi="Times New Roman"/>
          <w:sz w:val="24"/>
          <w:szCs w:val="24"/>
        </w:rPr>
        <w:t>Öğrencinin tez önerisini T.İ.K’e sunması</w:t>
      </w:r>
    </w:p>
    <w:p w:rsidR="009E31AE" w:rsidRPr="002000D4" w:rsidRDefault="009E31AE" w:rsidP="002000D4">
      <w:pPr>
        <w:pStyle w:val="NoSpacing"/>
        <w:numPr>
          <w:ilvl w:val="0"/>
          <w:numId w:val="7"/>
        </w:numPr>
        <w:spacing w:line="360" w:lineRule="auto"/>
        <w:jc w:val="both"/>
        <w:rPr>
          <w:rFonts w:ascii="Times New Roman" w:hAnsi="Times New Roman"/>
          <w:sz w:val="24"/>
          <w:szCs w:val="24"/>
        </w:rPr>
      </w:pPr>
      <w:r w:rsidRPr="002000D4">
        <w:rPr>
          <w:rFonts w:ascii="Times New Roman" w:hAnsi="Times New Roman"/>
          <w:sz w:val="24"/>
          <w:szCs w:val="24"/>
        </w:rPr>
        <w:t xml:space="preserve">Öğrencinin tez önerisini T.İ.K önünde sözlü olarak savunması </w:t>
      </w:r>
    </w:p>
    <w:p w:rsidR="009E31AE" w:rsidRPr="002000D4" w:rsidRDefault="009E31AE" w:rsidP="002000D4">
      <w:pPr>
        <w:pStyle w:val="NoSpacing"/>
        <w:numPr>
          <w:ilvl w:val="0"/>
          <w:numId w:val="7"/>
        </w:numPr>
        <w:spacing w:line="360" w:lineRule="auto"/>
        <w:jc w:val="both"/>
        <w:rPr>
          <w:rFonts w:ascii="Times New Roman" w:hAnsi="Times New Roman"/>
          <w:sz w:val="24"/>
          <w:szCs w:val="24"/>
        </w:rPr>
      </w:pPr>
      <w:r w:rsidRPr="002000D4">
        <w:rPr>
          <w:rFonts w:ascii="Times New Roman" w:hAnsi="Times New Roman"/>
          <w:sz w:val="24"/>
          <w:szCs w:val="24"/>
        </w:rPr>
        <w:t>Savunma sonucunun EABD Başkanlığı aracılığıyla Enstitüye iletilmesi</w:t>
      </w:r>
    </w:p>
    <w:p w:rsidR="009E31AE" w:rsidRPr="002000D4" w:rsidRDefault="009E31AE" w:rsidP="002000D4">
      <w:pPr>
        <w:pStyle w:val="NoSpacing"/>
        <w:numPr>
          <w:ilvl w:val="0"/>
          <w:numId w:val="7"/>
        </w:numPr>
        <w:spacing w:line="360" w:lineRule="auto"/>
        <w:jc w:val="both"/>
        <w:rPr>
          <w:rFonts w:ascii="Times New Roman" w:hAnsi="Times New Roman"/>
          <w:sz w:val="24"/>
          <w:szCs w:val="24"/>
        </w:rPr>
      </w:pPr>
      <w:r w:rsidRPr="002000D4">
        <w:rPr>
          <w:rFonts w:ascii="Times New Roman" w:hAnsi="Times New Roman"/>
          <w:sz w:val="24"/>
          <w:szCs w:val="24"/>
        </w:rPr>
        <w:t>Eğer reddedilirse;</w:t>
      </w:r>
    </w:p>
    <w:p w:rsidR="009E31AE" w:rsidRPr="002000D4" w:rsidRDefault="009E31AE" w:rsidP="002000D4">
      <w:pPr>
        <w:pStyle w:val="NoSpacing"/>
        <w:numPr>
          <w:ilvl w:val="0"/>
          <w:numId w:val="7"/>
        </w:numPr>
        <w:spacing w:line="360" w:lineRule="auto"/>
        <w:jc w:val="both"/>
        <w:rPr>
          <w:rFonts w:ascii="Times New Roman" w:hAnsi="Times New Roman"/>
          <w:sz w:val="24"/>
          <w:szCs w:val="24"/>
        </w:rPr>
      </w:pPr>
      <w:r w:rsidRPr="002000D4">
        <w:rPr>
          <w:rFonts w:ascii="Times New Roman" w:hAnsi="Times New Roman"/>
          <w:sz w:val="24"/>
          <w:szCs w:val="24"/>
        </w:rPr>
        <w:t>Tez önerisi reddedilen öğrencinin tez danışmanı, öğrencinin veya danışmanın isteği üzerine, Anabilim Dalı Başkanlığının önerisi ve Enstitü Yönetim Kurulu kararıyla değiştirilebilir. Böyle bir durumda yeni bir tez izleme komitesi atanabilir. Öğrenci 6 ay içinde tekrar tez önerisi savunmasına alınır.</w:t>
      </w:r>
    </w:p>
    <w:p w:rsidR="009E31AE" w:rsidRPr="002000D4" w:rsidRDefault="009E31AE" w:rsidP="002000D4">
      <w:pPr>
        <w:pStyle w:val="NoSpacing"/>
        <w:numPr>
          <w:ilvl w:val="0"/>
          <w:numId w:val="7"/>
        </w:numPr>
        <w:spacing w:line="360" w:lineRule="auto"/>
        <w:jc w:val="both"/>
        <w:rPr>
          <w:rFonts w:ascii="Times New Roman" w:hAnsi="Times New Roman"/>
          <w:sz w:val="24"/>
          <w:szCs w:val="24"/>
        </w:rPr>
      </w:pPr>
      <w:r w:rsidRPr="002000D4">
        <w:rPr>
          <w:rFonts w:ascii="Times New Roman" w:hAnsi="Times New Roman"/>
          <w:sz w:val="24"/>
          <w:szCs w:val="24"/>
        </w:rPr>
        <w:t>Eğer kabul edilirse;</w:t>
      </w:r>
    </w:p>
    <w:p w:rsidR="009E31AE" w:rsidRPr="002000D4" w:rsidRDefault="009E31AE" w:rsidP="002000D4">
      <w:pPr>
        <w:pStyle w:val="NoSpacing"/>
        <w:numPr>
          <w:ilvl w:val="0"/>
          <w:numId w:val="7"/>
        </w:numPr>
        <w:spacing w:line="360" w:lineRule="auto"/>
        <w:jc w:val="both"/>
        <w:rPr>
          <w:rFonts w:ascii="Times New Roman" w:hAnsi="Times New Roman"/>
          <w:b/>
          <w:sz w:val="24"/>
          <w:szCs w:val="24"/>
        </w:rPr>
      </w:pPr>
      <w:r w:rsidRPr="002000D4">
        <w:rPr>
          <w:rFonts w:ascii="Times New Roman" w:hAnsi="Times New Roman"/>
          <w:sz w:val="24"/>
          <w:szCs w:val="24"/>
        </w:rPr>
        <w:t>Her yıl Ocak-Haziran aylarında Enstitüye rapor iletilmesi</w:t>
      </w:r>
    </w:p>
    <w:p w:rsidR="006F648D" w:rsidRPr="002000D4" w:rsidRDefault="006F648D" w:rsidP="002000D4">
      <w:pPr>
        <w:pStyle w:val="NoSpacing"/>
        <w:spacing w:line="360" w:lineRule="auto"/>
        <w:jc w:val="both"/>
        <w:rPr>
          <w:rFonts w:ascii="Times New Roman" w:hAnsi="Times New Roman"/>
          <w:b/>
          <w:sz w:val="24"/>
          <w:szCs w:val="24"/>
          <w:lang w:val="tr-TR"/>
        </w:rPr>
      </w:pPr>
    </w:p>
    <w:p w:rsidR="005334B7" w:rsidRPr="002000D4" w:rsidRDefault="005334B7" w:rsidP="002000D4">
      <w:pPr>
        <w:pStyle w:val="Heading2"/>
        <w:numPr>
          <w:ilvl w:val="0"/>
          <w:numId w:val="17"/>
        </w:numPr>
        <w:spacing w:line="360" w:lineRule="auto"/>
        <w:rPr>
          <w:rFonts w:ascii="Times New Roman" w:hAnsi="Times New Roman" w:cs="Times New Roman"/>
        </w:rPr>
      </w:pPr>
      <w:bookmarkStart w:id="10" w:name="_Toc151736513"/>
      <w:r w:rsidRPr="002000D4">
        <w:rPr>
          <w:rFonts w:ascii="Times New Roman" w:hAnsi="Times New Roman" w:cs="Times New Roman"/>
        </w:rPr>
        <w:t>DOKTORA/YETERLİK SINAVI İŞ AKIŞI ŞEMASI</w:t>
      </w:r>
      <w:bookmarkEnd w:id="10"/>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Öğrencinin Ders Yükünün tamamlanması</w:t>
      </w:r>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EABD Başkanlığınca, jürilerin belirlenmesi için, form düzenlenerek Enstitüye iletilmesi.</w:t>
      </w:r>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Jüri önerisinin EYK’ya sunulması</w:t>
      </w:r>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Eğer öneri Reddedilirse, EABD Başkanlığınca, jürilerin belirlenmesi için, form düzenlenerek Enstitüye iletilmesi.</w:t>
      </w:r>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Eğer öneri kabul edilirse, Jüri üyelerinin Enstitü Yönetim Kuruluna atanması</w:t>
      </w:r>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Tezle birlikte, Jüri önerisinin E.Y.K.’ya sunulması</w:t>
      </w:r>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Yeterlilik Sınavının yapılması</w:t>
      </w:r>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Tez sınav jürisi kararının alınması ve tebliğ edilmesi</w:t>
      </w:r>
    </w:p>
    <w:p w:rsidR="005334B7" w:rsidRPr="002000D4" w:rsidRDefault="005334B7" w:rsidP="002000D4">
      <w:pPr>
        <w:pStyle w:val="NoSpacing"/>
        <w:numPr>
          <w:ilvl w:val="0"/>
          <w:numId w:val="2"/>
        </w:numPr>
        <w:spacing w:line="360" w:lineRule="auto"/>
        <w:jc w:val="both"/>
        <w:rPr>
          <w:rFonts w:ascii="Times New Roman" w:hAnsi="Times New Roman"/>
          <w:sz w:val="24"/>
          <w:szCs w:val="24"/>
        </w:rPr>
      </w:pPr>
      <w:r w:rsidRPr="002000D4">
        <w:rPr>
          <w:rFonts w:ascii="Times New Roman" w:hAnsi="Times New Roman"/>
          <w:sz w:val="24"/>
          <w:szCs w:val="24"/>
        </w:rPr>
        <w:t>Bir sonraki Yeterlik Sınavı Döneminde tekrar sınava alınır.</w:t>
      </w:r>
    </w:p>
    <w:p w:rsidR="005334B7" w:rsidRPr="002000D4" w:rsidRDefault="005334B7" w:rsidP="002000D4">
      <w:pPr>
        <w:pStyle w:val="NoSpacing"/>
        <w:numPr>
          <w:ilvl w:val="0"/>
          <w:numId w:val="2"/>
        </w:numPr>
        <w:spacing w:line="360" w:lineRule="auto"/>
        <w:jc w:val="both"/>
        <w:rPr>
          <w:rFonts w:ascii="Times New Roman" w:hAnsi="Times New Roman"/>
          <w:b/>
          <w:sz w:val="24"/>
          <w:szCs w:val="24"/>
          <w:lang w:val="tr-TR"/>
        </w:rPr>
      </w:pPr>
      <w:r w:rsidRPr="002000D4">
        <w:rPr>
          <w:rFonts w:ascii="Times New Roman" w:hAnsi="Times New Roman"/>
          <w:sz w:val="24"/>
          <w:szCs w:val="24"/>
        </w:rPr>
        <w:t>EABD Başkanlığınca Tez İzleme Komitesinin Belirlenmesi</w:t>
      </w:r>
    </w:p>
    <w:p w:rsidR="005334B7" w:rsidRPr="002000D4" w:rsidRDefault="005334B7" w:rsidP="002000D4">
      <w:pPr>
        <w:pStyle w:val="NoSpacing"/>
        <w:spacing w:line="360" w:lineRule="auto"/>
        <w:jc w:val="both"/>
        <w:rPr>
          <w:rFonts w:ascii="Times New Roman" w:hAnsi="Times New Roman"/>
          <w:b/>
          <w:sz w:val="24"/>
          <w:szCs w:val="24"/>
        </w:rPr>
      </w:pPr>
    </w:p>
    <w:p w:rsidR="005334B7" w:rsidRPr="002000D4" w:rsidRDefault="005334B7" w:rsidP="002000D4">
      <w:pPr>
        <w:pStyle w:val="Heading2"/>
        <w:numPr>
          <w:ilvl w:val="0"/>
          <w:numId w:val="17"/>
        </w:numPr>
        <w:spacing w:line="360" w:lineRule="auto"/>
        <w:rPr>
          <w:rFonts w:ascii="Times New Roman" w:hAnsi="Times New Roman" w:cs="Times New Roman"/>
        </w:rPr>
      </w:pPr>
      <w:bookmarkStart w:id="11" w:name="_Toc151736514"/>
      <w:r w:rsidRPr="002000D4">
        <w:rPr>
          <w:rFonts w:ascii="Times New Roman" w:hAnsi="Times New Roman" w:cs="Times New Roman"/>
        </w:rPr>
        <w:t>TEZ İZLEME KOMİTESİ ATANMASI İŞ AKIŞI ŞEMASI</w:t>
      </w:r>
      <w:bookmarkEnd w:id="11"/>
    </w:p>
    <w:p w:rsidR="005334B7" w:rsidRPr="002000D4" w:rsidRDefault="005334B7" w:rsidP="002000D4">
      <w:pPr>
        <w:pStyle w:val="NoSpacing"/>
        <w:numPr>
          <w:ilvl w:val="0"/>
          <w:numId w:val="1"/>
        </w:numPr>
        <w:spacing w:line="360" w:lineRule="auto"/>
        <w:jc w:val="both"/>
        <w:rPr>
          <w:rFonts w:ascii="Times New Roman" w:hAnsi="Times New Roman"/>
          <w:sz w:val="24"/>
          <w:szCs w:val="24"/>
        </w:rPr>
      </w:pPr>
      <w:r w:rsidRPr="002000D4">
        <w:rPr>
          <w:rFonts w:ascii="Times New Roman" w:hAnsi="Times New Roman"/>
          <w:sz w:val="24"/>
          <w:szCs w:val="24"/>
        </w:rPr>
        <w:t>Tez Konusu ve Tez izleme komitesi üyelerinin önerilmesi</w:t>
      </w:r>
    </w:p>
    <w:p w:rsidR="005334B7" w:rsidRPr="002000D4" w:rsidRDefault="005334B7" w:rsidP="002000D4">
      <w:pPr>
        <w:pStyle w:val="NoSpacing"/>
        <w:numPr>
          <w:ilvl w:val="0"/>
          <w:numId w:val="1"/>
        </w:numPr>
        <w:spacing w:line="360" w:lineRule="auto"/>
        <w:jc w:val="both"/>
        <w:rPr>
          <w:rFonts w:ascii="Times New Roman" w:hAnsi="Times New Roman"/>
          <w:sz w:val="24"/>
          <w:szCs w:val="24"/>
        </w:rPr>
      </w:pPr>
      <w:r w:rsidRPr="002000D4">
        <w:rPr>
          <w:rFonts w:ascii="Times New Roman" w:hAnsi="Times New Roman"/>
          <w:sz w:val="24"/>
          <w:szCs w:val="24"/>
        </w:rPr>
        <w:t>Tez Konusu ve Tez izleme Komitesi jürisi önerisinin EYK gündemine alınması</w:t>
      </w:r>
    </w:p>
    <w:p w:rsidR="005334B7" w:rsidRPr="002000D4" w:rsidRDefault="005334B7" w:rsidP="002000D4">
      <w:pPr>
        <w:pStyle w:val="NoSpacing"/>
        <w:numPr>
          <w:ilvl w:val="0"/>
          <w:numId w:val="1"/>
        </w:numPr>
        <w:spacing w:line="360" w:lineRule="auto"/>
        <w:jc w:val="both"/>
        <w:rPr>
          <w:rFonts w:ascii="Times New Roman" w:hAnsi="Times New Roman"/>
          <w:sz w:val="24"/>
          <w:szCs w:val="24"/>
        </w:rPr>
      </w:pPr>
      <w:r w:rsidRPr="002000D4">
        <w:rPr>
          <w:rFonts w:ascii="Times New Roman" w:hAnsi="Times New Roman"/>
          <w:sz w:val="24"/>
          <w:szCs w:val="24"/>
        </w:rPr>
        <w:t>Enstitü Yönetim Kurulunca Tez Konusu ve Tez İzleme Komitesi üyelerinin atanması</w:t>
      </w:r>
    </w:p>
    <w:p w:rsidR="005334B7" w:rsidRPr="002000D4" w:rsidRDefault="005334B7" w:rsidP="002000D4">
      <w:pPr>
        <w:pStyle w:val="NoSpacing"/>
        <w:numPr>
          <w:ilvl w:val="0"/>
          <w:numId w:val="1"/>
        </w:numPr>
        <w:spacing w:line="360" w:lineRule="auto"/>
        <w:jc w:val="both"/>
        <w:rPr>
          <w:rFonts w:ascii="Times New Roman" w:hAnsi="Times New Roman"/>
          <w:b/>
          <w:sz w:val="24"/>
          <w:szCs w:val="24"/>
        </w:rPr>
      </w:pPr>
      <w:r w:rsidRPr="002000D4">
        <w:rPr>
          <w:rFonts w:ascii="Times New Roman" w:hAnsi="Times New Roman"/>
          <w:sz w:val="24"/>
          <w:szCs w:val="24"/>
        </w:rPr>
        <w:lastRenderedPageBreak/>
        <w:t>Tez Konusu ve Atama kararının tebliğ edilmesi</w:t>
      </w:r>
    </w:p>
    <w:p w:rsidR="005334B7" w:rsidRPr="002000D4" w:rsidRDefault="005334B7" w:rsidP="002000D4">
      <w:pPr>
        <w:pStyle w:val="NoSpacing"/>
        <w:spacing w:line="360" w:lineRule="auto"/>
        <w:jc w:val="both"/>
        <w:rPr>
          <w:rFonts w:ascii="Times New Roman" w:hAnsi="Times New Roman"/>
          <w:b/>
          <w:sz w:val="24"/>
          <w:szCs w:val="24"/>
        </w:rPr>
      </w:pPr>
    </w:p>
    <w:p w:rsidR="005334B7" w:rsidRPr="002000D4" w:rsidRDefault="005334B7" w:rsidP="002000D4">
      <w:pPr>
        <w:pStyle w:val="NoSpacing"/>
        <w:spacing w:line="360" w:lineRule="auto"/>
        <w:jc w:val="both"/>
        <w:rPr>
          <w:rFonts w:ascii="Times New Roman" w:hAnsi="Times New Roman"/>
          <w:b/>
          <w:sz w:val="24"/>
          <w:szCs w:val="24"/>
        </w:rPr>
      </w:pPr>
    </w:p>
    <w:p w:rsidR="005334B7" w:rsidRPr="002000D4" w:rsidRDefault="005334B7" w:rsidP="002000D4">
      <w:pPr>
        <w:pStyle w:val="Heading2"/>
        <w:numPr>
          <w:ilvl w:val="0"/>
          <w:numId w:val="17"/>
        </w:numPr>
        <w:spacing w:line="360" w:lineRule="auto"/>
        <w:rPr>
          <w:rFonts w:ascii="Times New Roman" w:hAnsi="Times New Roman" w:cs="Times New Roman"/>
        </w:rPr>
      </w:pPr>
      <w:bookmarkStart w:id="12" w:name="_Toc151736515"/>
      <w:r w:rsidRPr="002000D4">
        <w:rPr>
          <w:rFonts w:ascii="Times New Roman" w:hAnsi="Times New Roman" w:cs="Times New Roman"/>
        </w:rPr>
        <w:t>TEZ SAVUNMASI İŞ AKIŞI ŞEMASI</w:t>
      </w:r>
      <w:bookmarkEnd w:id="12"/>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Tez yazım kılavuzuna uygun olarak hazırlanmış tez örneğinin Enstitüye teslim edilmesi</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 xml:space="preserve">Enstitü Öğrenci İşleri tarafından Tezin kontrol edilmesi </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Eğer gerekirse Düzenlemelerin yapılması</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Eğer uygunsa EABD Başkanlığından jüri öneri formunun doldurulması.</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Tezle birlikte, Jüri önerisinin E.Y.K.’ya sunulması</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Jüri üyelerinin Enstitü Yönetim Kurulunda atanması</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Eğer reddedilirse düzenleme yeniden yapılarak EABD Başkanlığından jüri öneri formunun doldurulması</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Eğer kabul edilirse kararın tebliğ edilmesi</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Tez sınavının yapılması</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Tez Sınav Jürisinin karanının alınması</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Eğer tahsis edilirse; YL: 3 ay DR:6 ay Düzeltme süresi verilmesi durumunda düzeltmelerin yapılması</w:t>
      </w:r>
    </w:p>
    <w:p w:rsidR="005334B7" w:rsidRPr="002000D4" w:rsidRDefault="005334B7" w:rsidP="002000D4">
      <w:pPr>
        <w:pStyle w:val="NoSpacing"/>
        <w:numPr>
          <w:ilvl w:val="0"/>
          <w:numId w:val="5"/>
        </w:numPr>
        <w:spacing w:line="360" w:lineRule="auto"/>
        <w:jc w:val="both"/>
        <w:rPr>
          <w:rFonts w:ascii="Times New Roman" w:hAnsi="Times New Roman"/>
          <w:sz w:val="24"/>
          <w:szCs w:val="24"/>
        </w:rPr>
      </w:pPr>
      <w:r w:rsidRPr="002000D4">
        <w:rPr>
          <w:rFonts w:ascii="Times New Roman" w:hAnsi="Times New Roman"/>
          <w:sz w:val="24"/>
          <w:szCs w:val="24"/>
        </w:rPr>
        <w:t>Eğer kabul edilirse;</w:t>
      </w:r>
    </w:p>
    <w:p w:rsidR="005334B7" w:rsidRPr="002000D4" w:rsidRDefault="005334B7" w:rsidP="002000D4">
      <w:pPr>
        <w:pStyle w:val="NoSpacing"/>
        <w:numPr>
          <w:ilvl w:val="0"/>
          <w:numId w:val="5"/>
        </w:numPr>
        <w:spacing w:line="360" w:lineRule="auto"/>
        <w:jc w:val="both"/>
        <w:rPr>
          <w:rFonts w:ascii="Times New Roman" w:hAnsi="Times New Roman"/>
          <w:b/>
          <w:sz w:val="24"/>
          <w:szCs w:val="24"/>
        </w:rPr>
      </w:pPr>
      <w:r w:rsidRPr="002000D4">
        <w:rPr>
          <w:rFonts w:ascii="Times New Roman" w:hAnsi="Times New Roman"/>
          <w:sz w:val="24"/>
          <w:szCs w:val="24"/>
        </w:rPr>
        <w:t>Tez sınav tutanağının Enstitüye iletilmesi</w:t>
      </w:r>
    </w:p>
    <w:p w:rsidR="005334B7" w:rsidRPr="002000D4" w:rsidRDefault="002000D4" w:rsidP="002000D4">
      <w:pPr>
        <w:pStyle w:val="NoSpacing"/>
        <w:tabs>
          <w:tab w:val="left" w:pos="1005"/>
        </w:tabs>
        <w:spacing w:line="360" w:lineRule="auto"/>
        <w:jc w:val="both"/>
        <w:rPr>
          <w:rFonts w:ascii="Times New Roman" w:hAnsi="Times New Roman"/>
          <w:b/>
          <w:sz w:val="24"/>
          <w:szCs w:val="24"/>
        </w:rPr>
      </w:pPr>
      <w:r>
        <w:rPr>
          <w:rFonts w:ascii="Times New Roman" w:hAnsi="Times New Roman"/>
          <w:b/>
          <w:sz w:val="24"/>
          <w:szCs w:val="24"/>
        </w:rPr>
        <w:tab/>
      </w:r>
    </w:p>
    <w:p w:rsidR="005334B7" w:rsidRPr="002000D4" w:rsidRDefault="005334B7" w:rsidP="002000D4">
      <w:pPr>
        <w:pStyle w:val="Heading2"/>
        <w:numPr>
          <w:ilvl w:val="0"/>
          <w:numId w:val="17"/>
        </w:numPr>
        <w:spacing w:line="360" w:lineRule="auto"/>
        <w:rPr>
          <w:rFonts w:ascii="Times New Roman" w:hAnsi="Times New Roman" w:cs="Times New Roman"/>
        </w:rPr>
      </w:pPr>
      <w:bookmarkStart w:id="13" w:name="_Toc151736516"/>
      <w:r w:rsidRPr="002000D4">
        <w:rPr>
          <w:rFonts w:ascii="Times New Roman" w:hAnsi="Times New Roman" w:cs="Times New Roman"/>
        </w:rPr>
        <w:t>MEZUNİYET İŞ AKIŞI ŞEMASI</w:t>
      </w:r>
      <w:bookmarkEnd w:id="13"/>
    </w:p>
    <w:p w:rsidR="005334B7" w:rsidRPr="002000D4" w:rsidRDefault="005334B7" w:rsidP="002000D4">
      <w:pPr>
        <w:pStyle w:val="NoSpacing"/>
        <w:numPr>
          <w:ilvl w:val="0"/>
          <w:numId w:val="10"/>
        </w:numPr>
        <w:spacing w:line="360" w:lineRule="auto"/>
        <w:jc w:val="both"/>
        <w:rPr>
          <w:rFonts w:ascii="Times New Roman" w:hAnsi="Times New Roman"/>
          <w:sz w:val="24"/>
          <w:szCs w:val="24"/>
        </w:rPr>
      </w:pPr>
      <w:r w:rsidRPr="002000D4">
        <w:rPr>
          <w:rFonts w:ascii="Times New Roman" w:hAnsi="Times New Roman"/>
          <w:sz w:val="24"/>
          <w:szCs w:val="24"/>
        </w:rPr>
        <w:t>Tez sınav tutanağının Enstitüye iletilmesi</w:t>
      </w:r>
    </w:p>
    <w:p w:rsidR="005334B7" w:rsidRPr="002000D4" w:rsidRDefault="005334B7" w:rsidP="002000D4">
      <w:pPr>
        <w:pStyle w:val="NoSpacing"/>
        <w:numPr>
          <w:ilvl w:val="0"/>
          <w:numId w:val="10"/>
        </w:numPr>
        <w:spacing w:line="360" w:lineRule="auto"/>
        <w:jc w:val="both"/>
        <w:rPr>
          <w:rFonts w:ascii="Times New Roman" w:hAnsi="Times New Roman"/>
          <w:sz w:val="24"/>
          <w:szCs w:val="24"/>
        </w:rPr>
      </w:pPr>
      <w:r w:rsidRPr="002000D4">
        <w:rPr>
          <w:rFonts w:ascii="Times New Roman" w:hAnsi="Times New Roman"/>
          <w:sz w:val="24"/>
          <w:szCs w:val="24"/>
        </w:rPr>
        <w:t>Tez sınav tutanağının Enstitüye teslim alınması ve E.Y.K. tarafından mezuniyetinin onaylanması</w:t>
      </w:r>
    </w:p>
    <w:p w:rsidR="005334B7" w:rsidRPr="002000D4" w:rsidRDefault="005334B7" w:rsidP="002000D4">
      <w:pPr>
        <w:pStyle w:val="NoSpacing"/>
        <w:numPr>
          <w:ilvl w:val="0"/>
          <w:numId w:val="10"/>
        </w:numPr>
        <w:spacing w:line="360" w:lineRule="auto"/>
        <w:jc w:val="both"/>
        <w:rPr>
          <w:rFonts w:ascii="Times New Roman" w:hAnsi="Times New Roman"/>
          <w:sz w:val="24"/>
          <w:szCs w:val="24"/>
        </w:rPr>
      </w:pPr>
      <w:r w:rsidRPr="002000D4">
        <w:rPr>
          <w:rFonts w:ascii="Times New Roman" w:hAnsi="Times New Roman"/>
          <w:sz w:val="24"/>
          <w:szCs w:val="24"/>
        </w:rPr>
        <w:t>Öğrencinin tez sınav jürisi tarafından onaylanmış tezini ve diğer evraklarını Enstitüye teslim etmesi</w:t>
      </w:r>
    </w:p>
    <w:p w:rsidR="005334B7" w:rsidRPr="002000D4" w:rsidRDefault="005334B7" w:rsidP="002000D4">
      <w:pPr>
        <w:pStyle w:val="NoSpacing"/>
        <w:numPr>
          <w:ilvl w:val="0"/>
          <w:numId w:val="10"/>
        </w:numPr>
        <w:spacing w:line="360" w:lineRule="auto"/>
        <w:jc w:val="both"/>
        <w:rPr>
          <w:rFonts w:ascii="Times New Roman" w:hAnsi="Times New Roman"/>
          <w:sz w:val="24"/>
          <w:szCs w:val="24"/>
        </w:rPr>
      </w:pPr>
      <w:r w:rsidRPr="002000D4">
        <w:rPr>
          <w:rFonts w:ascii="Times New Roman" w:hAnsi="Times New Roman"/>
          <w:sz w:val="24"/>
          <w:szCs w:val="24"/>
        </w:rPr>
        <w:t>Mezuniyet durumunun ABD’ye, danışmanlara ve öğrenciye bildirilmesi</w:t>
      </w:r>
    </w:p>
    <w:p w:rsidR="005334B7" w:rsidRPr="002000D4" w:rsidRDefault="005334B7" w:rsidP="002000D4">
      <w:pPr>
        <w:pStyle w:val="NoSpacing"/>
        <w:numPr>
          <w:ilvl w:val="0"/>
          <w:numId w:val="10"/>
        </w:numPr>
        <w:spacing w:line="360" w:lineRule="auto"/>
        <w:jc w:val="both"/>
        <w:rPr>
          <w:rFonts w:ascii="Times New Roman" w:hAnsi="Times New Roman"/>
          <w:sz w:val="24"/>
          <w:szCs w:val="24"/>
        </w:rPr>
      </w:pPr>
      <w:r w:rsidRPr="002000D4">
        <w:rPr>
          <w:rFonts w:ascii="Times New Roman" w:hAnsi="Times New Roman"/>
          <w:sz w:val="24"/>
          <w:szCs w:val="24"/>
        </w:rPr>
        <w:t xml:space="preserve">Tezin bir kopyasının ve yayın izin dilekçesinin Kütüphane Dökümantasyon Daire Başkanlığı’na iletilmesi </w:t>
      </w:r>
    </w:p>
    <w:p w:rsidR="005334B7" w:rsidRPr="002000D4" w:rsidRDefault="005334B7" w:rsidP="002000D4">
      <w:pPr>
        <w:pStyle w:val="NoSpacing"/>
        <w:numPr>
          <w:ilvl w:val="0"/>
          <w:numId w:val="10"/>
        </w:numPr>
        <w:spacing w:line="360" w:lineRule="auto"/>
        <w:jc w:val="both"/>
        <w:rPr>
          <w:rFonts w:ascii="Times New Roman" w:hAnsi="Times New Roman"/>
          <w:sz w:val="24"/>
          <w:szCs w:val="24"/>
        </w:rPr>
      </w:pPr>
      <w:r w:rsidRPr="002000D4">
        <w:rPr>
          <w:rFonts w:ascii="Times New Roman" w:hAnsi="Times New Roman"/>
          <w:sz w:val="24"/>
          <w:szCs w:val="24"/>
        </w:rPr>
        <w:t>Askerlik sevk tehir işleminin iptal edilmesi ve Asker Alma Bölge Başkanlığı’na iletilmesi</w:t>
      </w:r>
    </w:p>
    <w:p w:rsidR="005334B7" w:rsidRPr="002000D4" w:rsidRDefault="005334B7" w:rsidP="002000D4">
      <w:pPr>
        <w:pStyle w:val="NoSpacing"/>
        <w:numPr>
          <w:ilvl w:val="0"/>
          <w:numId w:val="10"/>
        </w:numPr>
        <w:spacing w:line="360" w:lineRule="auto"/>
        <w:jc w:val="both"/>
        <w:rPr>
          <w:rFonts w:ascii="Times New Roman" w:hAnsi="Times New Roman"/>
          <w:sz w:val="24"/>
          <w:szCs w:val="24"/>
        </w:rPr>
      </w:pPr>
      <w:r w:rsidRPr="002000D4">
        <w:rPr>
          <w:rFonts w:ascii="Times New Roman" w:hAnsi="Times New Roman"/>
          <w:sz w:val="24"/>
          <w:szCs w:val="24"/>
        </w:rPr>
        <w:t>Öğrencinin YÖK Ulusal Tez Merkezi otomasyon sisteminden referans numarası alması</w:t>
      </w:r>
    </w:p>
    <w:p w:rsidR="005334B7" w:rsidRPr="002000D4" w:rsidRDefault="005334B7" w:rsidP="002000D4">
      <w:pPr>
        <w:pStyle w:val="NoSpacing"/>
        <w:numPr>
          <w:ilvl w:val="0"/>
          <w:numId w:val="10"/>
        </w:numPr>
        <w:spacing w:line="360" w:lineRule="auto"/>
        <w:jc w:val="both"/>
        <w:rPr>
          <w:rFonts w:ascii="Times New Roman" w:hAnsi="Times New Roman"/>
          <w:b/>
          <w:sz w:val="24"/>
          <w:szCs w:val="24"/>
        </w:rPr>
      </w:pPr>
      <w:r w:rsidRPr="002000D4">
        <w:rPr>
          <w:rFonts w:ascii="Times New Roman" w:hAnsi="Times New Roman"/>
          <w:sz w:val="24"/>
          <w:szCs w:val="24"/>
        </w:rPr>
        <w:lastRenderedPageBreak/>
        <w:t>Tezinin bir kopyasının YÖK Tez Merkezi Tez Veri Merkezi otomasyon sistemine aktarılması</w:t>
      </w:r>
    </w:p>
    <w:p w:rsidR="005334B7" w:rsidRPr="002000D4" w:rsidRDefault="005334B7" w:rsidP="002000D4">
      <w:pPr>
        <w:pStyle w:val="NoSpacing"/>
        <w:spacing w:line="360" w:lineRule="auto"/>
        <w:jc w:val="both"/>
        <w:rPr>
          <w:rFonts w:ascii="Times New Roman" w:hAnsi="Times New Roman"/>
          <w:b/>
          <w:sz w:val="24"/>
          <w:szCs w:val="24"/>
        </w:rPr>
      </w:pPr>
    </w:p>
    <w:p w:rsidR="009E31AE" w:rsidRPr="002000D4" w:rsidRDefault="00506538" w:rsidP="002000D4">
      <w:pPr>
        <w:pStyle w:val="Heading1"/>
        <w:numPr>
          <w:ilvl w:val="0"/>
          <w:numId w:val="14"/>
        </w:numPr>
        <w:spacing w:line="360" w:lineRule="auto"/>
        <w:rPr>
          <w:rFonts w:ascii="Times New Roman" w:hAnsi="Times New Roman" w:cs="Times New Roman"/>
        </w:rPr>
      </w:pPr>
      <w:bookmarkStart w:id="14" w:name="_Toc151736517"/>
      <w:r>
        <w:rPr>
          <w:rFonts w:ascii="Times New Roman" w:hAnsi="Times New Roman" w:cs="Times New Roman"/>
        </w:rPr>
        <w:t>MALİ İŞ SÜREÇLERİ</w:t>
      </w:r>
      <w:r w:rsidR="009E31AE" w:rsidRPr="002000D4">
        <w:rPr>
          <w:rFonts w:ascii="Times New Roman" w:hAnsi="Times New Roman" w:cs="Times New Roman"/>
        </w:rPr>
        <w:t xml:space="preserve"> AKIŞ ŞEMALARI</w:t>
      </w:r>
      <w:bookmarkEnd w:id="14"/>
    </w:p>
    <w:p w:rsidR="009E31AE" w:rsidRPr="002000D4" w:rsidRDefault="009E31AE" w:rsidP="002000D4">
      <w:pPr>
        <w:pStyle w:val="NoSpacing"/>
        <w:spacing w:line="360" w:lineRule="auto"/>
        <w:jc w:val="both"/>
        <w:rPr>
          <w:rFonts w:ascii="Times New Roman" w:hAnsi="Times New Roman"/>
          <w:b/>
          <w:sz w:val="24"/>
          <w:szCs w:val="24"/>
        </w:rPr>
      </w:pPr>
    </w:p>
    <w:p w:rsidR="005334B7" w:rsidRPr="002000D4" w:rsidRDefault="005334B7" w:rsidP="002000D4">
      <w:pPr>
        <w:pStyle w:val="Heading2"/>
        <w:numPr>
          <w:ilvl w:val="0"/>
          <w:numId w:val="18"/>
        </w:numPr>
        <w:spacing w:line="360" w:lineRule="auto"/>
        <w:rPr>
          <w:rFonts w:ascii="Times New Roman" w:hAnsi="Times New Roman" w:cs="Times New Roman"/>
        </w:rPr>
      </w:pPr>
      <w:bookmarkStart w:id="15" w:name="_Toc151736518"/>
      <w:r w:rsidRPr="002000D4">
        <w:rPr>
          <w:rFonts w:ascii="Times New Roman" w:hAnsi="Times New Roman" w:cs="Times New Roman"/>
        </w:rPr>
        <w:t>MAAŞ SÜREÇLERİ İŞ AKIŞI ŞEMASI</w:t>
      </w:r>
      <w:bookmarkEnd w:id="15"/>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Eğitim Durumundaki Değişikliklerin Bildirilmesi,</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Aile Durumu ve Aile Yardın Bildirimlerinin Yapılması,</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Yabancı Dil Sonuçlarının Bildirilmesi,</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Terfi, Kademe İlerlemesi ve Hizmet Yılı Bildirimi,</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Akademik Teşvik Bildirimi,</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Sendika İşlemlerinin Bildirimi,</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İcra Kesintisi Bildirimi,</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Kefalet Kesintilerinin Bildirimi,</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Mutemet Tarafından Kontrollerinin Yapılarak Maaş Bürosunda Gerekli Değişikliklerin Yapılması,</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Strateji Geliştirme Daire Başkanlığında Değişikliklerin SAY2000’de Yapılarak Her İki Sonucun Tutturulması,</w:t>
      </w:r>
    </w:p>
    <w:p w:rsidR="005334B7" w:rsidRPr="002000D4" w:rsidRDefault="005334B7" w:rsidP="002000D4">
      <w:pPr>
        <w:pStyle w:val="NoSpacing"/>
        <w:numPr>
          <w:ilvl w:val="0"/>
          <w:numId w:val="12"/>
        </w:numPr>
        <w:spacing w:line="360" w:lineRule="auto"/>
        <w:jc w:val="both"/>
        <w:rPr>
          <w:rFonts w:ascii="Times New Roman" w:hAnsi="Times New Roman"/>
          <w:sz w:val="24"/>
          <w:szCs w:val="24"/>
        </w:rPr>
      </w:pPr>
      <w:r w:rsidRPr="002000D4">
        <w:rPr>
          <w:rFonts w:ascii="Times New Roman" w:hAnsi="Times New Roman"/>
          <w:sz w:val="24"/>
          <w:szCs w:val="24"/>
        </w:rPr>
        <w:t>KBS’den Dökümlerin Alınarak Onaylanması ve Strateji Geliştirme Daire Başkanlığı’na Gönderilmesi,</w:t>
      </w:r>
    </w:p>
    <w:p w:rsidR="00506538" w:rsidRPr="00506538" w:rsidRDefault="005334B7" w:rsidP="00506538">
      <w:pPr>
        <w:pStyle w:val="NoSpacing"/>
        <w:numPr>
          <w:ilvl w:val="0"/>
          <w:numId w:val="12"/>
        </w:numPr>
        <w:spacing w:line="360" w:lineRule="auto"/>
        <w:jc w:val="both"/>
        <w:rPr>
          <w:rFonts w:ascii="Times New Roman" w:hAnsi="Times New Roman"/>
          <w:b/>
          <w:sz w:val="24"/>
          <w:szCs w:val="24"/>
        </w:rPr>
      </w:pPr>
      <w:r w:rsidRPr="002000D4">
        <w:rPr>
          <w:rFonts w:ascii="Times New Roman" w:hAnsi="Times New Roman"/>
          <w:sz w:val="24"/>
          <w:szCs w:val="24"/>
        </w:rPr>
        <w:t>Strateji Geliştirme Daire Başkanlığı Tarafından Kontrollerin Yapılarak Ödemelerin Gerçekleştirilmesi</w:t>
      </w:r>
    </w:p>
    <w:p w:rsidR="00506538" w:rsidRDefault="00506538" w:rsidP="00506538">
      <w:pPr>
        <w:pStyle w:val="NoSpacing"/>
        <w:spacing w:line="360" w:lineRule="auto"/>
        <w:ind w:left="360"/>
        <w:jc w:val="both"/>
        <w:rPr>
          <w:rFonts w:ascii="Times New Roman" w:hAnsi="Times New Roman"/>
          <w:b/>
          <w:sz w:val="24"/>
          <w:szCs w:val="24"/>
        </w:rPr>
      </w:pPr>
    </w:p>
    <w:p w:rsidR="00506538" w:rsidRPr="00506538" w:rsidRDefault="00506538" w:rsidP="00506538">
      <w:pPr>
        <w:pStyle w:val="Heading2"/>
        <w:numPr>
          <w:ilvl w:val="0"/>
          <w:numId w:val="18"/>
        </w:numPr>
        <w:spacing w:line="360" w:lineRule="auto"/>
        <w:rPr>
          <w:rFonts w:ascii="Times New Roman" w:hAnsi="Times New Roman" w:cs="Times New Roman"/>
        </w:rPr>
      </w:pPr>
      <w:bookmarkStart w:id="16" w:name="_Toc151736519"/>
      <w:r w:rsidRPr="00506538">
        <w:rPr>
          <w:rFonts w:ascii="Times New Roman" w:hAnsi="Times New Roman" w:cs="Times New Roman"/>
        </w:rPr>
        <w:t>EK DERS İŞ AKIŞI ŞEMASI</w:t>
      </w:r>
      <w:bookmarkEnd w:id="16"/>
    </w:p>
    <w:p w:rsidR="00506538" w:rsidRPr="002000D4" w:rsidRDefault="00506538" w:rsidP="00506538">
      <w:pPr>
        <w:pStyle w:val="NoSpacing"/>
        <w:numPr>
          <w:ilvl w:val="0"/>
          <w:numId w:val="6"/>
        </w:numPr>
        <w:spacing w:line="360" w:lineRule="auto"/>
        <w:jc w:val="both"/>
        <w:rPr>
          <w:rFonts w:ascii="Times New Roman" w:hAnsi="Times New Roman"/>
          <w:sz w:val="24"/>
          <w:szCs w:val="24"/>
        </w:rPr>
      </w:pPr>
      <w:r w:rsidRPr="002000D4">
        <w:rPr>
          <w:rFonts w:ascii="Times New Roman" w:hAnsi="Times New Roman"/>
          <w:sz w:val="24"/>
          <w:szCs w:val="24"/>
        </w:rPr>
        <w:t>Dönem Başı Ek Ders Formlarının Doldurulması</w:t>
      </w:r>
    </w:p>
    <w:p w:rsidR="00506538" w:rsidRPr="002000D4" w:rsidRDefault="00506538" w:rsidP="00506538">
      <w:pPr>
        <w:pStyle w:val="NoSpacing"/>
        <w:numPr>
          <w:ilvl w:val="0"/>
          <w:numId w:val="6"/>
        </w:numPr>
        <w:spacing w:line="360" w:lineRule="auto"/>
        <w:jc w:val="both"/>
        <w:rPr>
          <w:rFonts w:ascii="Times New Roman" w:hAnsi="Times New Roman"/>
          <w:iCs/>
          <w:sz w:val="24"/>
          <w:szCs w:val="24"/>
        </w:rPr>
      </w:pPr>
      <w:r w:rsidRPr="002000D4">
        <w:rPr>
          <w:rFonts w:ascii="Times New Roman" w:hAnsi="Times New Roman"/>
          <w:sz w:val="24"/>
          <w:szCs w:val="24"/>
        </w:rPr>
        <w:t>Aylık Ek Ders Formlarının Doldurulması</w:t>
      </w:r>
    </w:p>
    <w:p w:rsidR="00506538" w:rsidRPr="002000D4" w:rsidRDefault="00506538" w:rsidP="00506538">
      <w:pPr>
        <w:pStyle w:val="NoSpacing"/>
        <w:numPr>
          <w:ilvl w:val="0"/>
          <w:numId w:val="6"/>
        </w:numPr>
        <w:spacing w:line="360" w:lineRule="auto"/>
        <w:jc w:val="both"/>
        <w:rPr>
          <w:rFonts w:ascii="Times New Roman" w:hAnsi="Times New Roman"/>
          <w:iCs/>
          <w:sz w:val="24"/>
          <w:szCs w:val="24"/>
        </w:rPr>
      </w:pPr>
      <w:r w:rsidRPr="002000D4">
        <w:rPr>
          <w:rFonts w:ascii="Times New Roman" w:hAnsi="Times New Roman"/>
          <w:iCs/>
          <w:sz w:val="24"/>
          <w:szCs w:val="24"/>
        </w:rPr>
        <w:t>Formların paraflanarak Enstitüye gönderilmesi</w:t>
      </w:r>
    </w:p>
    <w:p w:rsidR="00506538" w:rsidRPr="002000D4" w:rsidRDefault="00506538" w:rsidP="00506538">
      <w:pPr>
        <w:pStyle w:val="NoSpacing"/>
        <w:numPr>
          <w:ilvl w:val="0"/>
          <w:numId w:val="6"/>
        </w:numPr>
        <w:spacing w:line="360" w:lineRule="auto"/>
        <w:jc w:val="both"/>
        <w:rPr>
          <w:rFonts w:ascii="Times New Roman" w:hAnsi="Times New Roman"/>
          <w:iCs/>
          <w:sz w:val="24"/>
          <w:szCs w:val="24"/>
        </w:rPr>
      </w:pPr>
      <w:r w:rsidRPr="002000D4">
        <w:rPr>
          <w:rFonts w:ascii="Times New Roman" w:hAnsi="Times New Roman"/>
          <w:iCs/>
          <w:sz w:val="24"/>
          <w:szCs w:val="24"/>
        </w:rPr>
        <w:t xml:space="preserve">Enstitüdeki Kontroller ve Evrakların Düzenlenerek Strateji Geliştirme Daire Başkanlığı’na Gönderilmesi </w:t>
      </w:r>
    </w:p>
    <w:p w:rsidR="00506538" w:rsidRPr="002000D4" w:rsidRDefault="00506538" w:rsidP="00506538">
      <w:pPr>
        <w:pStyle w:val="NoSpacing"/>
        <w:numPr>
          <w:ilvl w:val="0"/>
          <w:numId w:val="6"/>
        </w:numPr>
        <w:spacing w:line="360" w:lineRule="auto"/>
        <w:jc w:val="both"/>
        <w:rPr>
          <w:rFonts w:ascii="Times New Roman" w:hAnsi="Times New Roman"/>
          <w:sz w:val="24"/>
          <w:szCs w:val="24"/>
        </w:rPr>
      </w:pPr>
      <w:r w:rsidRPr="002000D4">
        <w:rPr>
          <w:rFonts w:ascii="Times New Roman" w:hAnsi="Times New Roman"/>
          <w:iCs/>
          <w:sz w:val="24"/>
          <w:szCs w:val="24"/>
        </w:rPr>
        <w:t>İlgili Evrakların Kontrollerinin Yapılarak Ödeme İçin Bankaya Talimat Verilmesi</w:t>
      </w:r>
    </w:p>
    <w:p w:rsidR="005334B7" w:rsidRPr="002000D4" w:rsidRDefault="005334B7" w:rsidP="002000D4">
      <w:pPr>
        <w:pStyle w:val="NoSpacing"/>
        <w:spacing w:line="360" w:lineRule="auto"/>
        <w:jc w:val="both"/>
        <w:rPr>
          <w:rFonts w:ascii="Times New Roman" w:hAnsi="Times New Roman"/>
          <w:b/>
          <w:sz w:val="24"/>
          <w:szCs w:val="24"/>
        </w:rPr>
      </w:pPr>
    </w:p>
    <w:p w:rsidR="009E31AE" w:rsidRPr="002000D4" w:rsidRDefault="009E31AE" w:rsidP="002000D4">
      <w:pPr>
        <w:pStyle w:val="Heading2"/>
        <w:numPr>
          <w:ilvl w:val="0"/>
          <w:numId w:val="18"/>
        </w:numPr>
        <w:spacing w:line="360" w:lineRule="auto"/>
        <w:rPr>
          <w:rFonts w:ascii="Times New Roman" w:hAnsi="Times New Roman" w:cs="Times New Roman"/>
        </w:rPr>
      </w:pPr>
      <w:bookmarkStart w:id="17" w:name="_Toc151736520"/>
      <w:r w:rsidRPr="002000D4">
        <w:rPr>
          <w:rFonts w:ascii="Times New Roman" w:hAnsi="Times New Roman" w:cs="Times New Roman"/>
        </w:rPr>
        <w:lastRenderedPageBreak/>
        <w:t>MAL TESLİM ALMA İŞ AKIŞI ŞEMASI</w:t>
      </w:r>
      <w:bookmarkEnd w:id="17"/>
    </w:p>
    <w:p w:rsidR="009E31AE" w:rsidRPr="002000D4" w:rsidRDefault="009E31AE" w:rsidP="002000D4">
      <w:pPr>
        <w:pStyle w:val="NoSpacing"/>
        <w:numPr>
          <w:ilvl w:val="0"/>
          <w:numId w:val="8"/>
        </w:numPr>
        <w:spacing w:line="360" w:lineRule="auto"/>
        <w:jc w:val="both"/>
        <w:rPr>
          <w:rFonts w:ascii="Times New Roman" w:hAnsi="Times New Roman"/>
          <w:sz w:val="24"/>
          <w:szCs w:val="24"/>
        </w:rPr>
      </w:pPr>
      <w:r w:rsidRPr="002000D4">
        <w:rPr>
          <w:rFonts w:ascii="Times New Roman" w:hAnsi="Times New Roman"/>
          <w:sz w:val="24"/>
          <w:szCs w:val="24"/>
        </w:rPr>
        <w:t xml:space="preserve">Taşınır İşlem Fişinin, teslim eden (Firma yetkilisi) ve teslim alan (Taşınır Kayıt ve Kontrol Yetkilisi) tarafından imzalanarak dosyaya kaldırılması </w:t>
      </w:r>
    </w:p>
    <w:p w:rsidR="009E31AE" w:rsidRPr="002000D4" w:rsidRDefault="009E31AE" w:rsidP="002000D4">
      <w:pPr>
        <w:pStyle w:val="NoSpacing"/>
        <w:numPr>
          <w:ilvl w:val="0"/>
          <w:numId w:val="8"/>
        </w:numPr>
        <w:spacing w:line="360" w:lineRule="auto"/>
        <w:jc w:val="both"/>
        <w:rPr>
          <w:rFonts w:ascii="Times New Roman" w:hAnsi="Times New Roman"/>
          <w:sz w:val="24"/>
          <w:szCs w:val="24"/>
        </w:rPr>
      </w:pPr>
      <w:r w:rsidRPr="002000D4">
        <w:rPr>
          <w:rFonts w:ascii="Times New Roman" w:hAnsi="Times New Roman"/>
          <w:sz w:val="24"/>
          <w:szCs w:val="24"/>
        </w:rPr>
        <w:t>Fatura ve Muayene Komisyon Oluru</w:t>
      </w:r>
    </w:p>
    <w:p w:rsidR="009E31AE" w:rsidRPr="002000D4" w:rsidRDefault="009E31AE" w:rsidP="002000D4">
      <w:pPr>
        <w:pStyle w:val="NoSpacing"/>
        <w:numPr>
          <w:ilvl w:val="0"/>
          <w:numId w:val="8"/>
        </w:numPr>
        <w:spacing w:line="360" w:lineRule="auto"/>
        <w:jc w:val="both"/>
        <w:rPr>
          <w:rFonts w:ascii="Times New Roman" w:hAnsi="Times New Roman"/>
          <w:sz w:val="24"/>
          <w:szCs w:val="24"/>
        </w:rPr>
      </w:pPr>
      <w:r w:rsidRPr="002000D4">
        <w:rPr>
          <w:rFonts w:ascii="Times New Roman" w:hAnsi="Times New Roman"/>
          <w:sz w:val="24"/>
          <w:szCs w:val="24"/>
        </w:rPr>
        <w:t>Satın alma birimi tarafından düzenlenen fatura ve muayene kabul komisyonu olurlarının Taşınır Kayıt ve Kontrol Yetkilisine getirilmesi</w:t>
      </w:r>
    </w:p>
    <w:p w:rsidR="009E31AE" w:rsidRPr="002000D4" w:rsidRDefault="009E31AE" w:rsidP="002000D4">
      <w:pPr>
        <w:pStyle w:val="NoSpacing"/>
        <w:numPr>
          <w:ilvl w:val="0"/>
          <w:numId w:val="8"/>
        </w:numPr>
        <w:spacing w:line="360" w:lineRule="auto"/>
        <w:jc w:val="both"/>
        <w:rPr>
          <w:rFonts w:ascii="Times New Roman" w:hAnsi="Times New Roman"/>
          <w:sz w:val="24"/>
          <w:szCs w:val="24"/>
        </w:rPr>
      </w:pPr>
      <w:r w:rsidRPr="002000D4">
        <w:rPr>
          <w:rFonts w:ascii="Times New Roman" w:hAnsi="Times New Roman"/>
          <w:sz w:val="24"/>
          <w:szCs w:val="24"/>
        </w:rPr>
        <w:t>Malın kontrol edilerek depoya alınması</w:t>
      </w:r>
    </w:p>
    <w:p w:rsidR="009E31AE" w:rsidRPr="002000D4" w:rsidRDefault="009E31AE" w:rsidP="002000D4">
      <w:pPr>
        <w:pStyle w:val="NoSpacing"/>
        <w:numPr>
          <w:ilvl w:val="0"/>
          <w:numId w:val="8"/>
        </w:numPr>
        <w:spacing w:line="360" w:lineRule="auto"/>
        <w:jc w:val="both"/>
        <w:rPr>
          <w:rFonts w:ascii="Times New Roman" w:hAnsi="Times New Roman"/>
          <w:b/>
          <w:sz w:val="24"/>
          <w:szCs w:val="24"/>
        </w:rPr>
      </w:pPr>
      <w:r w:rsidRPr="002000D4">
        <w:rPr>
          <w:rFonts w:ascii="Times New Roman" w:hAnsi="Times New Roman"/>
          <w:sz w:val="24"/>
          <w:szCs w:val="24"/>
        </w:rPr>
        <w:t>Fatura bilgilerine göre mal girişlerinin yapılması, harcama bilgilerinin HYS’ye girilmesi</w:t>
      </w:r>
    </w:p>
    <w:p w:rsidR="009E31AE" w:rsidRPr="002000D4" w:rsidRDefault="009E31AE" w:rsidP="002000D4">
      <w:pPr>
        <w:pStyle w:val="NoSpacing"/>
        <w:spacing w:line="360" w:lineRule="auto"/>
        <w:jc w:val="both"/>
        <w:rPr>
          <w:rFonts w:ascii="Times New Roman" w:hAnsi="Times New Roman"/>
          <w:sz w:val="24"/>
          <w:szCs w:val="24"/>
        </w:rPr>
      </w:pPr>
    </w:p>
    <w:p w:rsidR="002000D4" w:rsidRPr="002000D4" w:rsidRDefault="002000D4" w:rsidP="002000D4">
      <w:pPr>
        <w:pStyle w:val="Heading2"/>
        <w:numPr>
          <w:ilvl w:val="0"/>
          <w:numId w:val="18"/>
        </w:numPr>
        <w:spacing w:line="360" w:lineRule="auto"/>
        <w:rPr>
          <w:rFonts w:ascii="Times New Roman" w:hAnsi="Times New Roman" w:cs="Times New Roman"/>
        </w:rPr>
      </w:pPr>
      <w:bookmarkStart w:id="18" w:name="_Hlk76719391"/>
      <w:bookmarkStart w:id="19" w:name="_Toc151736521"/>
      <w:r w:rsidRPr="002000D4">
        <w:rPr>
          <w:rFonts w:ascii="Times New Roman" w:hAnsi="Times New Roman" w:cs="Times New Roman"/>
        </w:rPr>
        <w:t>TAŞINIR İŞ AKIŞI ŞEMASI</w:t>
      </w:r>
      <w:bookmarkEnd w:id="19"/>
    </w:p>
    <w:bookmarkEnd w:id="18"/>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Birimlerden gelen taşınır istek belgesinin taşınır kayıt ve kontrol yetkilisine ulaştırılması</w:t>
      </w:r>
    </w:p>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Talep edilen malzemenin stok durumumun TKYS sistemden kontrol edilmesi</w:t>
      </w:r>
    </w:p>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 xml:space="preserve">Stokta mevcut mu? </w:t>
      </w:r>
    </w:p>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Hayır ise;</w:t>
      </w:r>
    </w:p>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 xml:space="preserve">Olmayan malzemenin alınması için Yüksekokul sekreterine bildirilmesi </w:t>
      </w:r>
    </w:p>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Ürünün satın alınması</w:t>
      </w:r>
    </w:p>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Evet ise;</w:t>
      </w:r>
    </w:p>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Talebin karşılanması</w:t>
      </w:r>
    </w:p>
    <w:p w:rsidR="002000D4" w:rsidRPr="002000D4" w:rsidRDefault="002000D4" w:rsidP="002000D4">
      <w:pPr>
        <w:pStyle w:val="NoSpacing"/>
        <w:numPr>
          <w:ilvl w:val="0"/>
          <w:numId w:val="3"/>
        </w:numPr>
        <w:spacing w:line="360" w:lineRule="auto"/>
        <w:jc w:val="both"/>
        <w:rPr>
          <w:rFonts w:ascii="Times New Roman" w:hAnsi="Times New Roman"/>
          <w:sz w:val="24"/>
          <w:szCs w:val="24"/>
        </w:rPr>
      </w:pPr>
      <w:r w:rsidRPr="002000D4">
        <w:rPr>
          <w:rFonts w:ascii="Times New Roman" w:hAnsi="Times New Roman"/>
          <w:sz w:val="24"/>
          <w:szCs w:val="24"/>
        </w:rPr>
        <w:t>Taşınır işlem fişinin veya zimmet senedinin imzalattırılması</w:t>
      </w:r>
    </w:p>
    <w:p w:rsidR="002000D4" w:rsidRPr="002000D4" w:rsidRDefault="002000D4" w:rsidP="002000D4">
      <w:pPr>
        <w:pStyle w:val="NoSpacing"/>
        <w:numPr>
          <w:ilvl w:val="0"/>
          <w:numId w:val="13"/>
        </w:numPr>
        <w:suppressAutoHyphens w:val="0"/>
        <w:spacing w:line="360" w:lineRule="auto"/>
        <w:jc w:val="both"/>
        <w:rPr>
          <w:rFonts w:ascii="Times New Roman" w:hAnsi="Times New Roman"/>
          <w:sz w:val="24"/>
          <w:szCs w:val="24"/>
          <w:lang w:eastAsia="tr-TR"/>
        </w:rPr>
      </w:pPr>
      <w:r w:rsidRPr="002000D4">
        <w:rPr>
          <w:rFonts w:ascii="Times New Roman" w:hAnsi="Times New Roman"/>
          <w:sz w:val="24"/>
          <w:szCs w:val="24"/>
        </w:rPr>
        <w:t>Malzemenin kişiye teslim edilmesi</w:t>
      </w:r>
    </w:p>
    <w:p w:rsidR="005334B7" w:rsidRPr="002000D4" w:rsidRDefault="005334B7" w:rsidP="002000D4">
      <w:pPr>
        <w:spacing w:line="360" w:lineRule="auto"/>
        <w:jc w:val="both"/>
        <w:rPr>
          <w:rFonts w:ascii="Times New Roman" w:hAnsi="Times New Roman"/>
          <w:sz w:val="24"/>
          <w:szCs w:val="24"/>
          <w:lang w:eastAsia="tr-TR"/>
        </w:rPr>
      </w:pPr>
    </w:p>
    <w:p w:rsidR="005334B7" w:rsidRPr="002000D4" w:rsidRDefault="005334B7" w:rsidP="002000D4">
      <w:pPr>
        <w:pStyle w:val="NoSpacing"/>
        <w:spacing w:line="360" w:lineRule="auto"/>
        <w:jc w:val="both"/>
        <w:rPr>
          <w:rFonts w:ascii="Times New Roman" w:hAnsi="Times New Roman"/>
          <w:sz w:val="24"/>
          <w:szCs w:val="24"/>
        </w:rPr>
      </w:pPr>
    </w:p>
    <w:p w:rsidR="005334B7" w:rsidRPr="002000D4" w:rsidRDefault="005334B7" w:rsidP="002000D4">
      <w:pPr>
        <w:pStyle w:val="NoSpacing"/>
        <w:spacing w:line="360" w:lineRule="auto"/>
        <w:jc w:val="both"/>
        <w:rPr>
          <w:rFonts w:ascii="Times New Roman" w:hAnsi="Times New Roman"/>
          <w:sz w:val="24"/>
          <w:szCs w:val="24"/>
        </w:rPr>
      </w:pPr>
    </w:p>
    <w:p w:rsidR="005334B7" w:rsidRPr="002000D4" w:rsidRDefault="005334B7" w:rsidP="002000D4">
      <w:pPr>
        <w:spacing w:line="360" w:lineRule="auto"/>
        <w:jc w:val="both"/>
        <w:rPr>
          <w:rFonts w:ascii="Times New Roman" w:hAnsi="Times New Roman"/>
          <w:sz w:val="24"/>
          <w:szCs w:val="24"/>
        </w:rPr>
      </w:pPr>
    </w:p>
    <w:p w:rsidR="005334B7" w:rsidRPr="002000D4" w:rsidRDefault="005334B7" w:rsidP="002000D4">
      <w:pPr>
        <w:pStyle w:val="NoSpacing"/>
        <w:spacing w:line="360" w:lineRule="auto"/>
        <w:jc w:val="both"/>
        <w:rPr>
          <w:rFonts w:ascii="Times New Roman" w:hAnsi="Times New Roman"/>
          <w:sz w:val="24"/>
          <w:szCs w:val="24"/>
        </w:rPr>
      </w:pPr>
    </w:p>
    <w:p w:rsidR="005334B7" w:rsidRPr="002000D4" w:rsidRDefault="005334B7" w:rsidP="002000D4">
      <w:pPr>
        <w:spacing w:line="360" w:lineRule="auto"/>
        <w:jc w:val="both"/>
        <w:rPr>
          <w:rFonts w:ascii="Times New Roman" w:hAnsi="Times New Roman"/>
          <w:sz w:val="24"/>
          <w:szCs w:val="24"/>
        </w:rPr>
      </w:pPr>
    </w:p>
    <w:p w:rsidR="00D27570" w:rsidRPr="002000D4" w:rsidRDefault="00763CEB" w:rsidP="002000D4">
      <w:pPr>
        <w:spacing w:line="360" w:lineRule="auto"/>
        <w:rPr>
          <w:rFonts w:ascii="Times New Roman" w:hAnsi="Times New Roman"/>
        </w:rPr>
      </w:pPr>
    </w:p>
    <w:sectPr w:rsidR="00D27570" w:rsidRPr="002000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EB" w:rsidRDefault="00763CEB" w:rsidP="002000D4">
      <w:pPr>
        <w:spacing w:after="0" w:line="240" w:lineRule="auto"/>
      </w:pPr>
      <w:r>
        <w:separator/>
      </w:r>
    </w:p>
  </w:endnote>
  <w:endnote w:type="continuationSeparator" w:id="0">
    <w:p w:rsidR="00763CEB" w:rsidRDefault="00763CEB" w:rsidP="0020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17776"/>
      <w:docPartObj>
        <w:docPartGallery w:val="Page Numbers (Bottom of Page)"/>
        <w:docPartUnique/>
      </w:docPartObj>
    </w:sdtPr>
    <w:sdtEndPr>
      <w:rPr>
        <w:noProof/>
      </w:rPr>
    </w:sdtEndPr>
    <w:sdtContent>
      <w:p w:rsidR="002000D4" w:rsidRDefault="002000D4">
        <w:pPr>
          <w:pStyle w:val="Footer"/>
          <w:jc w:val="center"/>
        </w:pPr>
        <w:r>
          <w:fldChar w:fldCharType="begin"/>
        </w:r>
        <w:r>
          <w:instrText xml:space="preserve"> PAGE   \* MERGEFORMAT </w:instrText>
        </w:r>
        <w:r>
          <w:fldChar w:fldCharType="separate"/>
        </w:r>
        <w:r w:rsidR="00506538">
          <w:rPr>
            <w:noProof/>
          </w:rPr>
          <w:t>1</w:t>
        </w:r>
        <w:r>
          <w:rPr>
            <w:noProof/>
          </w:rPr>
          <w:fldChar w:fldCharType="end"/>
        </w:r>
      </w:p>
    </w:sdtContent>
  </w:sdt>
  <w:p w:rsidR="002000D4" w:rsidRDefault="0020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EB" w:rsidRDefault="00763CEB" w:rsidP="002000D4">
      <w:pPr>
        <w:spacing w:after="0" w:line="240" w:lineRule="auto"/>
      </w:pPr>
      <w:r>
        <w:separator/>
      </w:r>
    </w:p>
  </w:footnote>
  <w:footnote w:type="continuationSeparator" w:id="0">
    <w:p w:rsidR="00763CEB" w:rsidRDefault="00763CEB" w:rsidP="00200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tr-TR"/>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hint="default"/>
        <w:lang w:val="tr-T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Wingdings" w:hint="default"/>
      </w:r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24"/>
        <w:szCs w:val="24"/>
      </w:rPr>
    </w:lvl>
  </w:abstractNum>
  <w:abstractNum w:abstractNumId="12" w15:restartNumberingAfterBreak="0">
    <w:nsid w:val="0F4D41CE"/>
    <w:multiLevelType w:val="hybridMultilevel"/>
    <w:tmpl w:val="28F6B46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6415D7C"/>
    <w:multiLevelType w:val="hybridMultilevel"/>
    <w:tmpl w:val="C92ACF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731E4A"/>
    <w:multiLevelType w:val="hybridMultilevel"/>
    <w:tmpl w:val="7F3EE6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20A69E0"/>
    <w:multiLevelType w:val="hybridMultilevel"/>
    <w:tmpl w:val="48E4E8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C37797"/>
    <w:multiLevelType w:val="hybridMultilevel"/>
    <w:tmpl w:val="97261720"/>
    <w:lvl w:ilvl="0" w:tplc="1D14C9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225E8B"/>
    <w:multiLevelType w:val="hybridMultilevel"/>
    <w:tmpl w:val="28F6B46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lvlOverride w:ilvl="0"/>
    <w:lvlOverride w:ilvl="1"/>
    <w:lvlOverride w:ilvl="2"/>
    <w:lvlOverride w:ilvl="3"/>
    <w:lvlOverride w:ilvl="4"/>
    <w:lvlOverride w:ilvl="5"/>
    <w:lvlOverride w:ilvl="6"/>
    <w:lvlOverride w:ilvl="7"/>
    <w:lvlOverride w:ilvl="8"/>
  </w:num>
  <w:num w:numId="14">
    <w:abstractNumId w:val="16"/>
  </w:num>
  <w:num w:numId="15">
    <w:abstractNumId w:val="14"/>
  </w:num>
  <w:num w:numId="16">
    <w:abstractNumId w:val="17"/>
  </w:num>
  <w:num w:numId="17">
    <w:abstractNumId w:val="13"/>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EF"/>
    <w:rsid w:val="000345B2"/>
    <w:rsid w:val="001821EF"/>
    <w:rsid w:val="002000D4"/>
    <w:rsid w:val="002A0D4E"/>
    <w:rsid w:val="00314FFB"/>
    <w:rsid w:val="00506538"/>
    <w:rsid w:val="005334B7"/>
    <w:rsid w:val="006F648D"/>
    <w:rsid w:val="00763CEB"/>
    <w:rsid w:val="009E3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0B96"/>
  <w15:chartTrackingRefBased/>
  <w15:docId w15:val="{A495BFC8-2348-40F8-BD1E-F6356711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B7"/>
    <w:pPr>
      <w:suppressAutoHyphens/>
      <w:spacing w:after="120" w:line="264" w:lineRule="auto"/>
    </w:pPr>
    <w:rPr>
      <w:rFonts w:ascii="Calibri" w:eastAsia="Times New Roman" w:hAnsi="Calibri" w:cs="Times New Roman"/>
      <w:sz w:val="21"/>
      <w:szCs w:val="21"/>
      <w:lang w:eastAsia="ar-SA"/>
    </w:rPr>
  </w:style>
  <w:style w:type="paragraph" w:styleId="Heading1">
    <w:name w:val="heading 1"/>
    <w:basedOn w:val="Normal"/>
    <w:next w:val="Normal"/>
    <w:link w:val="Heading1Char"/>
    <w:uiPriority w:val="9"/>
    <w:qFormat/>
    <w:rsid w:val="005334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6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64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34B7"/>
    <w:pPr>
      <w:ind w:left="720"/>
    </w:pPr>
  </w:style>
  <w:style w:type="paragraph" w:styleId="NoSpacing">
    <w:name w:val="No Spacing"/>
    <w:uiPriority w:val="1"/>
    <w:qFormat/>
    <w:rsid w:val="005334B7"/>
    <w:pPr>
      <w:suppressAutoHyphens/>
      <w:spacing w:after="0" w:line="240" w:lineRule="auto"/>
    </w:pPr>
    <w:rPr>
      <w:rFonts w:ascii="Calibri" w:eastAsia="Times New Roman" w:hAnsi="Calibri" w:cs="Times New Roman"/>
      <w:sz w:val="21"/>
      <w:szCs w:val="21"/>
      <w:lang w:eastAsia="ar-SA"/>
    </w:rPr>
  </w:style>
  <w:style w:type="character" w:customStyle="1" w:styleId="Heading1Char">
    <w:name w:val="Heading 1 Char"/>
    <w:basedOn w:val="DefaultParagraphFont"/>
    <w:link w:val="Heading1"/>
    <w:uiPriority w:val="9"/>
    <w:rsid w:val="005334B7"/>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6F648D"/>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6F648D"/>
    <w:rPr>
      <w:rFonts w:asciiTheme="majorHAnsi" w:eastAsiaTheme="majorEastAsia" w:hAnsiTheme="majorHAnsi" w:cstheme="majorBidi"/>
      <w:color w:val="1F4D78" w:themeColor="accent1" w:themeShade="7F"/>
      <w:sz w:val="24"/>
      <w:szCs w:val="24"/>
      <w:lang w:eastAsia="ar-SA"/>
    </w:rPr>
  </w:style>
  <w:style w:type="paragraph" w:styleId="Header">
    <w:name w:val="header"/>
    <w:basedOn w:val="Normal"/>
    <w:link w:val="HeaderChar"/>
    <w:uiPriority w:val="99"/>
    <w:unhideWhenUsed/>
    <w:rsid w:val="002000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00D4"/>
    <w:rPr>
      <w:rFonts w:ascii="Calibri" w:eastAsia="Times New Roman" w:hAnsi="Calibri" w:cs="Times New Roman"/>
      <w:sz w:val="21"/>
      <w:szCs w:val="21"/>
      <w:lang w:eastAsia="ar-SA"/>
    </w:rPr>
  </w:style>
  <w:style w:type="paragraph" w:styleId="Footer">
    <w:name w:val="footer"/>
    <w:basedOn w:val="Normal"/>
    <w:link w:val="FooterChar"/>
    <w:uiPriority w:val="99"/>
    <w:unhideWhenUsed/>
    <w:rsid w:val="002000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0D4"/>
    <w:rPr>
      <w:rFonts w:ascii="Calibri" w:eastAsia="Times New Roman" w:hAnsi="Calibri" w:cs="Times New Roman"/>
      <w:sz w:val="21"/>
      <w:szCs w:val="21"/>
      <w:lang w:eastAsia="ar-SA"/>
    </w:rPr>
  </w:style>
  <w:style w:type="paragraph" w:styleId="TOCHeading">
    <w:name w:val="TOC Heading"/>
    <w:basedOn w:val="Heading1"/>
    <w:next w:val="Normal"/>
    <w:uiPriority w:val="39"/>
    <w:unhideWhenUsed/>
    <w:qFormat/>
    <w:rsid w:val="002000D4"/>
    <w:pPr>
      <w:suppressAutoHyphens w:val="0"/>
      <w:spacing w:line="259" w:lineRule="auto"/>
      <w:outlineLvl w:val="9"/>
    </w:pPr>
    <w:rPr>
      <w:lang w:val="en-US" w:eastAsia="en-US"/>
    </w:rPr>
  </w:style>
  <w:style w:type="paragraph" w:styleId="TOC1">
    <w:name w:val="toc 1"/>
    <w:basedOn w:val="Normal"/>
    <w:next w:val="Normal"/>
    <w:autoRedefine/>
    <w:uiPriority w:val="39"/>
    <w:unhideWhenUsed/>
    <w:rsid w:val="002000D4"/>
    <w:pPr>
      <w:spacing w:after="100"/>
    </w:pPr>
  </w:style>
  <w:style w:type="paragraph" w:styleId="TOC2">
    <w:name w:val="toc 2"/>
    <w:basedOn w:val="Normal"/>
    <w:next w:val="Normal"/>
    <w:autoRedefine/>
    <w:uiPriority w:val="39"/>
    <w:unhideWhenUsed/>
    <w:rsid w:val="002000D4"/>
    <w:pPr>
      <w:spacing w:after="100"/>
      <w:ind w:left="210"/>
    </w:pPr>
  </w:style>
  <w:style w:type="character" w:styleId="Hyperlink">
    <w:name w:val="Hyperlink"/>
    <w:basedOn w:val="DefaultParagraphFont"/>
    <w:uiPriority w:val="99"/>
    <w:unhideWhenUsed/>
    <w:rsid w:val="00200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A3F33-A379-4C46-B935-6F14B7E0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 Arli</dc:creator>
  <cp:keywords/>
  <dc:description/>
  <cp:lastModifiedBy>Alim Arli</cp:lastModifiedBy>
  <cp:revision>4</cp:revision>
  <dcterms:created xsi:type="dcterms:W3CDTF">2023-11-24T13:04:00Z</dcterms:created>
  <dcterms:modified xsi:type="dcterms:W3CDTF">2023-11-24T13:42:00Z</dcterms:modified>
</cp:coreProperties>
</file>